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8C0" w:rsidRDefault="008C48C0" w:rsidP="008C0316">
      <w:pPr>
        <w:widowControl w:val="0"/>
        <w:autoSpaceDE w:val="0"/>
        <w:autoSpaceDN w:val="0"/>
        <w:adjustRightInd w:val="0"/>
        <w:spacing w:line="360" w:lineRule="auto"/>
        <w:contextualSpacing/>
        <w:rPr>
          <w:b/>
          <w:sz w:val="28"/>
          <w:szCs w:val="28"/>
          <w:lang w:val="uk-UA"/>
        </w:rPr>
      </w:pPr>
      <w:r w:rsidRPr="008C48C0">
        <w:rPr>
          <w:rFonts w:ascii="Times New Roman" w:hAnsi="Times New Roman" w:cs="Times New Roman"/>
          <w:b/>
          <w:i/>
          <w:sz w:val="28"/>
          <w:szCs w:val="28"/>
        </w:rPr>
        <w:t>УДК 378.14</w:t>
      </w:r>
      <w:r w:rsidRPr="001A58DB">
        <w:rPr>
          <w:b/>
          <w:i/>
          <w:sz w:val="28"/>
          <w:szCs w:val="28"/>
        </w:rPr>
        <w:t xml:space="preserve"> </w:t>
      </w:r>
      <w:r w:rsidRPr="00E514C2">
        <w:rPr>
          <w:b/>
          <w:sz w:val="28"/>
          <w:szCs w:val="28"/>
        </w:rPr>
        <w:t xml:space="preserve">       </w:t>
      </w:r>
    </w:p>
    <w:p w:rsidR="00C5460D" w:rsidRDefault="008C48C0" w:rsidP="003045A2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F3770">
        <w:rPr>
          <w:rFonts w:ascii="Times New Roman" w:hAnsi="Times New Roman" w:cs="Times New Roman"/>
          <w:b/>
          <w:i/>
          <w:sz w:val="28"/>
          <w:szCs w:val="28"/>
          <w:lang w:val="uk-UA"/>
        </w:rPr>
        <w:t>Ж</w:t>
      </w:r>
      <w:r w:rsidR="00C5460D">
        <w:rPr>
          <w:rFonts w:ascii="Times New Roman" w:hAnsi="Times New Roman" w:cs="Times New Roman"/>
          <w:b/>
          <w:i/>
          <w:sz w:val="28"/>
          <w:szCs w:val="28"/>
          <w:lang w:val="uk-UA"/>
        </w:rPr>
        <w:t>орняк Богдана Євгеніївна</w:t>
      </w:r>
    </w:p>
    <w:p w:rsidR="005F3770" w:rsidRPr="003045A2" w:rsidRDefault="008C48C0" w:rsidP="003045A2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F377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5F3770">
        <w:rPr>
          <w:rFonts w:ascii="Times New Roman" w:hAnsi="Times New Roman" w:cs="Times New Roman"/>
          <w:i/>
          <w:sz w:val="28"/>
          <w:szCs w:val="28"/>
          <w:lang w:val="uk-UA"/>
        </w:rPr>
        <w:t>кандидат педагогічних наук,</w:t>
      </w:r>
      <w:r w:rsidR="003045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5F377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завідувач кафедри музичних дисциплін </w:t>
      </w:r>
      <w:r w:rsidR="003045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5F377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Луцького педагогічного коледжу </w:t>
      </w:r>
    </w:p>
    <w:p w:rsidR="00C5460D" w:rsidRDefault="005F3770" w:rsidP="003045A2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Zhorniak Bogdana Yevgeniivna</w:t>
      </w:r>
    </w:p>
    <w:p w:rsidR="005F3770" w:rsidRPr="005F3770" w:rsidRDefault="005F3770" w:rsidP="003045A2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90C5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candidate of pedagogical sciences,</w:t>
      </w:r>
      <w:r w:rsidR="003045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h</w:t>
      </w:r>
      <w:r w:rsidRPr="00D90C5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ead of the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d</w:t>
      </w:r>
      <w:r w:rsidR="008C0316" w:rsidRPr="00D90C5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epartment of </w:t>
      </w:r>
      <w:r w:rsidR="008C031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</w:t>
      </w:r>
      <w:r w:rsidR="008C0316" w:rsidRPr="00D90C5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usical </w:t>
      </w:r>
      <w:r w:rsidR="008C031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d</w:t>
      </w:r>
      <w:r w:rsidRPr="00D90C5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isciplines</w:t>
      </w:r>
      <w:r w:rsidR="003045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8C0316" w:rsidRPr="00D90C5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Lutsk </w:t>
      </w:r>
      <w:r w:rsidR="008C031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p</w:t>
      </w:r>
      <w:r w:rsidR="008C0316" w:rsidRPr="00D90C5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edagogical </w:t>
      </w:r>
      <w:r w:rsidR="008C031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c</w:t>
      </w:r>
      <w:r w:rsidRPr="00D90C5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ollege</w:t>
      </w:r>
    </w:p>
    <w:p w:rsidR="008C48C0" w:rsidRPr="008C0316" w:rsidRDefault="008C0316" w:rsidP="008C0316">
      <w:pPr>
        <w:widowControl w:val="0"/>
        <w:autoSpaceDE w:val="0"/>
        <w:autoSpaceDN w:val="0"/>
        <w:adjustRightInd w:val="0"/>
        <w:spacing w:line="36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C0316">
        <w:rPr>
          <w:rFonts w:ascii="Times New Roman" w:hAnsi="Times New Roman" w:cs="Times New Roman"/>
          <w:b/>
          <w:i/>
          <w:sz w:val="28"/>
          <w:szCs w:val="28"/>
          <w:lang w:val="uk-UA"/>
        </w:rPr>
        <w:t>bogdana.zhorniak@gmail.com</w:t>
      </w:r>
      <w:r w:rsidR="008C48C0" w:rsidRPr="008C031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   </w:t>
      </w:r>
    </w:p>
    <w:p w:rsidR="008C48C0" w:rsidRDefault="008C48C0" w:rsidP="008C0316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 w:rsidRPr="008C48C0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  ФОРМУВАННЯ СОЦІАЛЬНОЇ САМОРЕАЛІЗАЦІЇ МАЙБУТНЬОГО ВЧИТЕЛЯ МУЗИКИ</w:t>
      </w:r>
    </w:p>
    <w:p w:rsidR="008C48C0" w:rsidRPr="008C0316" w:rsidRDefault="008C48C0" w:rsidP="008C48C0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 CYR" w:hAnsi="Times New Roman CYR" w:cs="Times New Roman CYR"/>
          <w:i/>
          <w:sz w:val="28"/>
          <w:szCs w:val="28"/>
          <w:lang w:val="uk-UA"/>
        </w:rPr>
      </w:pPr>
      <w:r w:rsidRPr="008C48C0"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         Стаття присвячена  проблемам соціального становлення і самореалізації особистості майбутнього вчителя музики</w:t>
      </w:r>
      <w:r w:rsidR="002A598C"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 в 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>умовах педагогічного освіт</w:t>
      </w:r>
      <w:r w:rsidRPr="008C48C0">
        <w:rPr>
          <w:rFonts w:ascii="Times New Roman CYR" w:hAnsi="Times New Roman CYR" w:cs="Times New Roman CYR"/>
          <w:i/>
          <w:sz w:val="28"/>
          <w:szCs w:val="28"/>
          <w:lang w:val="uk-UA"/>
        </w:rPr>
        <w:t>н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>ь</w:t>
      </w:r>
      <w:r w:rsidRPr="008C48C0">
        <w:rPr>
          <w:rFonts w:ascii="Times New Roman CYR" w:hAnsi="Times New Roman CYR" w:cs="Times New Roman CYR"/>
          <w:i/>
          <w:sz w:val="28"/>
          <w:szCs w:val="28"/>
          <w:lang w:val="uk-UA"/>
        </w:rPr>
        <w:t>ого закладу. У статті аналізуються сучасні підходи до визначення поняття «соціальна самореалізація особистості»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>, «професійний саморозвиток майбутнього вчителя музики»</w:t>
      </w:r>
      <w:r w:rsidRPr="008C48C0"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; висвітлюються тенденції змін у педагогічному процесі, пов’язаних з внутрішніми комунікаціями, взаємозв’язками і взаємовідносинами 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в освітній </w:t>
      </w:r>
      <w:r w:rsidRPr="008C48C0">
        <w:rPr>
          <w:rFonts w:ascii="Times New Roman CYR" w:hAnsi="Times New Roman CYR" w:cs="Times New Roman CYR"/>
          <w:i/>
          <w:sz w:val="28"/>
          <w:szCs w:val="28"/>
          <w:lang w:val="uk-UA"/>
        </w:rPr>
        <w:t>роботі з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>і</w:t>
      </w:r>
      <w:r w:rsidRPr="008C48C0"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 студентською молоддю; розглядаються теоретико-методологічні аспекти проблеми формування соціальних якостей особистості майбутнього вчителя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 музики</w:t>
      </w:r>
      <w:r w:rsidRPr="008C48C0">
        <w:rPr>
          <w:rFonts w:ascii="Times New Roman CYR" w:hAnsi="Times New Roman CYR" w:cs="Times New Roman CYR"/>
          <w:i/>
          <w:sz w:val="28"/>
          <w:szCs w:val="28"/>
          <w:lang w:val="uk-UA"/>
        </w:rPr>
        <w:t>.</w:t>
      </w:r>
      <w:r w:rsidR="008C0316"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 Автор </w:t>
      </w:r>
      <w:r w:rsidR="008C7129">
        <w:rPr>
          <w:rFonts w:ascii="Times New Roman CYR" w:hAnsi="Times New Roman CYR" w:cs="Times New Roman CYR"/>
          <w:i/>
          <w:sz w:val="28"/>
          <w:szCs w:val="28"/>
          <w:lang w:val="uk-UA"/>
        </w:rPr>
        <w:t>визначає основні складові і механізми соціальної</w:t>
      </w:r>
      <w:r w:rsidR="009E463C"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 самореа</w:t>
      </w:r>
      <w:r w:rsidR="008C7129">
        <w:rPr>
          <w:rFonts w:ascii="Times New Roman CYR" w:hAnsi="Times New Roman CYR" w:cs="Times New Roman CYR"/>
          <w:i/>
          <w:sz w:val="28"/>
          <w:szCs w:val="28"/>
          <w:lang w:val="uk-UA"/>
        </w:rPr>
        <w:t>лізації особистості, фактори, що обумовлюють її соціальне станов</w:t>
      </w:r>
      <w:r w:rsidR="009E463C">
        <w:rPr>
          <w:rFonts w:ascii="Times New Roman CYR" w:hAnsi="Times New Roman CYR" w:cs="Times New Roman CYR"/>
          <w:i/>
          <w:sz w:val="28"/>
          <w:szCs w:val="28"/>
          <w:lang w:val="uk-UA"/>
        </w:rPr>
        <w:t>лення;</w:t>
      </w:r>
      <w:r w:rsidR="008C7129"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 </w:t>
      </w:r>
      <w:r w:rsidR="008C0316"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з’ясовує </w:t>
      </w:r>
      <w:r w:rsidR="002A598C"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головні </w:t>
      </w:r>
      <w:r w:rsidR="008C7129">
        <w:rPr>
          <w:rFonts w:ascii="Times New Roman CYR" w:hAnsi="Times New Roman CYR" w:cs="Times New Roman CYR"/>
          <w:i/>
          <w:sz w:val="28"/>
          <w:szCs w:val="28"/>
          <w:lang w:val="uk-UA"/>
        </w:rPr>
        <w:t>умов</w:t>
      </w:r>
      <w:r w:rsidR="002A598C"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 та </w:t>
      </w:r>
      <w:r w:rsidR="002A598C" w:rsidRPr="002A598C"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принципи </w:t>
      </w:r>
      <w:r w:rsidR="008C7129">
        <w:rPr>
          <w:rFonts w:ascii="Times New Roman CYR" w:hAnsi="Times New Roman CYR" w:cs="Times New Roman CYR"/>
          <w:i/>
          <w:sz w:val="28"/>
          <w:szCs w:val="28"/>
          <w:lang w:val="uk-UA"/>
        </w:rPr>
        <w:t>організації освітнього</w:t>
      </w:r>
      <w:r w:rsidR="002A598C" w:rsidRPr="002A598C"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 процесу</w:t>
      </w:r>
      <w:r w:rsidR="008C7129"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 у педагогічних коледжах, що готують майбутніх</w:t>
      </w:r>
      <w:r w:rsidR="009E463C"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 викладачів</w:t>
      </w:r>
      <w:r w:rsidR="008C7129"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 мистецьких дисциплін.</w:t>
      </w:r>
    </w:p>
    <w:p w:rsidR="008C48C0" w:rsidRDefault="008C48C0" w:rsidP="008C48C0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8C48C0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       </w:t>
      </w:r>
      <w:r w:rsidRPr="008C48C0">
        <w:rPr>
          <w:rFonts w:ascii="Times New Roman CYR" w:hAnsi="Times New Roman CYR" w:cs="Times New Roman CYR"/>
          <w:b/>
          <w:i/>
          <w:sz w:val="28"/>
          <w:szCs w:val="28"/>
          <w:lang w:val="uk-UA"/>
        </w:rPr>
        <w:t>Ключові слова: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8C48C0">
        <w:rPr>
          <w:rFonts w:ascii="Times New Roman CYR" w:hAnsi="Times New Roman CYR" w:cs="Times New Roman CYR"/>
          <w:i/>
          <w:sz w:val="28"/>
          <w:szCs w:val="28"/>
          <w:lang w:val="uk-UA"/>
        </w:rPr>
        <w:t>самоактуалізація, самовираження, самореалізація, самоствердження,</w:t>
      </w:r>
      <w:r w:rsidR="002A598C"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 </w:t>
      </w:r>
      <w:r w:rsidRPr="008C48C0">
        <w:rPr>
          <w:rFonts w:ascii="Times New Roman CYR" w:hAnsi="Times New Roman CYR" w:cs="Times New Roman CYR"/>
          <w:i/>
          <w:sz w:val="28"/>
          <w:szCs w:val="28"/>
          <w:lang w:val="uk-UA"/>
        </w:rPr>
        <w:t>соціалізація особистості, соціальне середовище,  соціальне становлення,  соціальні орієнтири, соціальні потреби.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</w:t>
      </w:r>
    </w:p>
    <w:p w:rsidR="008C48C0" w:rsidRDefault="008C48C0" w:rsidP="00EA35E9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 </w:t>
      </w:r>
      <w:r w:rsidRPr="008C0316">
        <w:rPr>
          <w:rFonts w:ascii="Times New Roman" w:hAnsi="Times New Roman"/>
          <w:b/>
          <w:i/>
          <w:sz w:val="28"/>
          <w:szCs w:val="28"/>
          <w:lang w:val="uk-UA"/>
        </w:rPr>
        <w:t>Постановка проблеми.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У нинішніх умовах докорінних змін соціально-економічних, політичних і соціокультурних відносин в українському суспільстві, коли лавина суб’єктивної інформації, яку несуть засоби масової комунікації, спричиняє моральні і світоглядні  деформації особистості,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 xml:space="preserve">втрату молоддю ціннісних перспектив, викликає порушення адекватності у ставленні до моральних вимог суспільства, особлива увага приділяється формуванню соціальної самореалізації особистості майбутнього молодого педагога, спроможного взяти активну участь у важливих процесах соціальних перетворень в країні. </w:t>
      </w:r>
    </w:p>
    <w:p w:rsidR="008C48C0" w:rsidRDefault="008C48C0" w:rsidP="008C48C0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</w:t>
      </w:r>
      <w:r w:rsidR="008C0316" w:rsidRPr="002940BE">
        <w:rPr>
          <w:rFonts w:ascii="Times New Roman" w:hAnsi="Times New Roman"/>
          <w:b/>
          <w:i/>
          <w:sz w:val="28"/>
          <w:szCs w:val="28"/>
          <w:lang w:val="uk-UA"/>
        </w:rPr>
        <w:t>Аналіз наукових досліджень.</w:t>
      </w:r>
      <w:r w:rsidR="008C031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Проблему самореалізації особистості розглядали вітчизняні і зарубіжні філософи  К. Голдстайн, А. Ковальов, </w:t>
      </w:r>
      <w:r w:rsidR="008C0316">
        <w:rPr>
          <w:rFonts w:ascii="Times New Roman CYR" w:hAnsi="Times New Roman CYR" w:cs="Times New Roman CYR"/>
          <w:sz w:val="28"/>
          <w:szCs w:val="28"/>
          <w:lang w:val="uk-UA"/>
        </w:rPr>
        <w:t>Л. 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Коган, О. Киричук,</w:t>
      </w:r>
      <w:r w:rsidR="00D0262D">
        <w:rPr>
          <w:rFonts w:ascii="Times New Roman CYR" w:hAnsi="Times New Roman CYR" w:cs="Times New Roman CYR"/>
          <w:sz w:val="28"/>
          <w:szCs w:val="28"/>
          <w:lang w:val="uk-UA"/>
        </w:rPr>
        <w:t xml:space="preserve"> М. Лукашевич,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А. Маслоу, М. Муляр, </w:t>
      </w:r>
      <w:r w:rsidR="00D0262D">
        <w:rPr>
          <w:rFonts w:ascii="Times New Roman CYR" w:hAnsi="Times New Roman CYR" w:cs="Times New Roman CYR"/>
          <w:sz w:val="28"/>
          <w:szCs w:val="28"/>
          <w:lang w:val="uk-UA"/>
        </w:rPr>
        <w:t>М. 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Недашковська, Г. Нестеренко, Л. Никифорова, Л.</w:t>
      </w:r>
      <w:r w:rsidR="00EA35E9">
        <w:rPr>
          <w:rFonts w:ascii="Times New Roman CYR" w:hAnsi="Times New Roman CYR" w:cs="Times New Roman CYR"/>
          <w:sz w:val="28"/>
          <w:szCs w:val="28"/>
          <w:lang w:val="uk-UA"/>
        </w:rPr>
        <w:t> 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Подолянко, К. Роджерс, Н.</w:t>
      </w:r>
      <w:r w:rsidR="00EA35E9">
        <w:rPr>
          <w:rFonts w:ascii="Times New Roman CYR" w:hAnsi="Times New Roman CYR" w:cs="Times New Roman CYR"/>
          <w:sz w:val="28"/>
          <w:szCs w:val="28"/>
          <w:lang w:val="uk-UA"/>
        </w:rPr>
        <w:t> 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Цибра, Ю. Юхименко та ін., пов’язуючи це поняття із сенсом життя, свободою вибору людини в процесі взаємодії її із соціальним оточенням.</w:t>
      </w:r>
    </w:p>
    <w:p w:rsidR="00EA35E9" w:rsidRDefault="008C48C0" w:rsidP="008C48C0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Технологічні дослідження сутності самореалізації ми знаходимо в працях  Є. Вахромова, Т. Вівчарик, В. </w:t>
      </w:r>
      <w:r w:rsidR="008C0316">
        <w:rPr>
          <w:rFonts w:ascii="Times New Roman CYR" w:hAnsi="Times New Roman CYR" w:cs="Times New Roman CYR"/>
          <w:sz w:val="28"/>
          <w:szCs w:val="28"/>
          <w:lang w:val="uk-UA"/>
        </w:rPr>
        <w:t>Гупаловської, Ю. Долінської, Н. 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Ісаєвої, Л.</w:t>
      </w:r>
      <w:r w:rsidR="008C0316">
        <w:rPr>
          <w:rFonts w:ascii="Times New Roman CYR" w:hAnsi="Times New Roman CYR" w:cs="Times New Roman CYR"/>
          <w:sz w:val="28"/>
          <w:szCs w:val="28"/>
          <w:lang w:val="uk-UA"/>
        </w:rPr>
        <w:t> 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Коростилбової, А. Щекатунової. Методологічні аспекти самореалізації майбутнього вчителя знайш</w:t>
      </w:r>
      <w:r w:rsidR="008C0316">
        <w:rPr>
          <w:rFonts w:ascii="Times New Roman CYR" w:hAnsi="Times New Roman CYR" w:cs="Times New Roman CYR"/>
          <w:sz w:val="28"/>
          <w:szCs w:val="28"/>
          <w:lang w:val="uk-UA"/>
        </w:rPr>
        <w:t>ли своє висвітлення в працях Л. 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Бурої, С. Гармаш, В. Гершунсько</w:t>
      </w:r>
      <w:r w:rsidR="00EA35E9">
        <w:rPr>
          <w:rFonts w:ascii="Times New Roman CYR" w:hAnsi="Times New Roman CYR" w:cs="Times New Roman CYR"/>
          <w:sz w:val="28"/>
          <w:szCs w:val="28"/>
          <w:lang w:val="uk-UA"/>
        </w:rPr>
        <w:t>го, О.</w:t>
      </w:r>
      <w:r w:rsidR="0020423B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EA35E9">
        <w:rPr>
          <w:rFonts w:ascii="Times New Roman CYR" w:hAnsi="Times New Roman CYR" w:cs="Times New Roman CYR"/>
          <w:sz w:val="28"/>
          <w:szCs w:val="28"/>
          <w:lang w:val="uk-UA"/>
        </w:rPr>
        <w:t>Горячової, І. Ісаєва, Л. </w:t>
      </w:r>
      <w:r w:rsidR="00D0262D">
        <w:rPr>
          <w:rFonts w:ascii="Times New Roman CYR" w:hAnsi="Times New Roman CYR" w:cs="Times New Roman CYR"/>
          <w:sz w:val="28"/>
          <w:szCs w:val="28"/>
          <w:lang w:val="uk-UA"/>
        </w:rPr>
        <w:t> </w:t>
      </w:r>
      <w:r w:rsidR="008C0316">
        <w:rPr>
          <w:rFonts w:ascii="Times New Roman CYR" w:hAnsi="Times New Roman CYR" w:cs="Times New Roman CYR"/>
          <w:sz w:val="28"/>
          <w:szCs w:val="28"/>
          <w:lang w:val="uk-UA"/>
        </w:rPr>
        <w:t>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алашнікової, О. Теплово</w:t>
      </w:r>
      <w:r w:rsidR="00EA35E9">
        <w:rPr>
          <w:rFonts w:ascii="Times New Roman CYR" w:hAnsi="Times New Roman CYR" w:cs="Times New Roman CYR"/>
          <w:sz w:val="28"/>
          <w:szCs w:val="28"/>
          <w:lang w:val="uk-UA"/>
        </w:rPr>
        <w:t xml:space="preserve">ї. </w:t>
      </w:r>
    </w:p>
    <w:p w:rsidR="00EA35E9" w:rsidRDefault="00EA35E9" w:rsidP="00EA35E9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940BE">
        <w:rPr>
          <w:rFonts w:ascii="Times New Roman" w:hAnsi="Times New Roman"/>
          <w:b/>
          <w:i/>
          <w:sz w:val="28"/>
          <w:szCs w:val="28"/>
          <w:lang w:val="uk-UA"/>
        </w:rPr>
        <w:t>Мета статті</w:t>
      </w:r>
      <w:r w:rsidRPr="002940B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полягає 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дослідженні основних факторів, що зумовлюють успішність соціальної самореалізації особистості майбутніх вчителів музики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A35E9" w:rsidRDefault="008C48C0" w:rsidP="00EA35E9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EA35E9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EA35E9" w:rsidRPr="002940BE">
        <w:rPr>
          <w:rFonts w:ascii="Times New Roman" w:hAnsi="Times New Roman"/>
          <w:b/>
          <w:i/>
          <w:sz w:val="28"/>
          <w:szCs w:val="28"/>
          <w:lang w:val="uk-UA"/>
        </w:rPr>
        <w:t>Виклад основного матеріалу.</w:t>
      </w:r>
      <w:r w:rsidR="00EA35E9" w:rsidRPr="00EA35E9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EA35E9">
        <w:rPr>
          <w:rFonts w:ascii="Times New Roman CYR" w:hAnsi="Times New Roman CYR" w:cs="Times New Roman CYR"/>
          <w:sz w:val="28"/>
          <w:szCs w:val="28"/>
          <w:lang w:val="uk-UA"/>
        </w:rPr>
        <w:t>Суспільству сьогодні потрібен вчитель, який вирізняється цілісним гуманістичним світоглядом, високим професіоналізмом, особистісною культурою, соціально-моральною самооцінкою; який комплексно реалізує свій творчий потенціал та власний спосіб життєдіяльності на основі  інтеграції загальнолюдських і професійно значущих цінностей.</w:t>
      </w:r>
    </w:p>
    <w:p w:rsidR="008C48C0" w:rsidRDefault="00EA35E9" w:rsidP="008C48C0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  Щоб підготувати такого педагога, в освітньому закладі потрібно  грамотно спроектувати відповідну педагогічну систему та створити таке освітнє полікультурне середовище, яке б виховувало творчу особистість, забезпечувало необхідні умови не тільки для повноцінної інтелектуальної,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культурної і професійної підготовки, а й активної самореалізації особистості у майбутній професійній діяльності.</w:t>
      </w:r>
    </w:p>
    <w:p w:rsidR="00D55854" w:rsidRDefault="008C48C0" w:rsidP="008C48C0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А.</w:t>
      </w:r>
      <w:r w:rsidR="00D0262D">
        <w:rPr>
          <w:rFonts w:ascii="Times New Roman CYR" w:hAnsi="Times New Roman CYR" w:cs="Times New Roman CYR"/>
          <w:sz w:val="28"/>
          <w:szCs w:val="28"/>
          <w:lang w:val="uk-UA"/>
        </w:rPr>
        <w:t> 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Маслоу, досліджуючи фактори, що зумовлюють успішність самореалізації особистості, серед інших виділяв: сприятливу соціальну ситуацію розвитку (об’єктивні обставини</w:t>
      </w:r>
      <w:r w:rsidR="003E5D76">
        <w:rPr>
          <w:rFonts w:ascii="Times New Roman CYR" w:hAnsi="Times New Roman CYR" w:cs="Times New Roman CYR"/>
          <w:sz w:val="28"/>
          <w:szCs w:val="28"/>
          <w:lang w:val="uk-UA"/>
        </w:rPr>
        <w:t xml:space="preserve"> життя, умови виховання в сім'ї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); задоволення потреб у доброзичливості, любові та дружбі, в залученні до групи, соціальний статус; задоволення когнітивних та естетичних потреб, потреби знати та розуміти; безумовне позитивне ставлення з боку оточуючих, довіра; самоповага, позитивна «Я-концепція»; самовизначення, знаходження свого сенсу життя; пізнання інших людей та встановлення взаємин з ними, щирість і відкритість та діалогічне спілкування</w:t>
      </w:r>
      <w:r w:rsidR="00D55854">
        <w:rPr>
          <w:rFonts w:ascii="Times New Roman CYR" w:hAnsi="Times New Roman CYR" w:cs="Times New Roman CYR"/>
          <w:sz w:val="28"/>
          <w:szCs w:val="28"/>
          <w:lang w:val="uk-UA"/>
        </w:rPr>
        <w:t xml:space="preserve"> [5, с.496].       </w:t>
      </w:r>
    </w:p>
    <w:p w:rsidR="008C48C0" w:rsidRDefault="008C48C0" w:rsidP="00D55854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Основні механізми</w:t>
      </w:r>
      <w:r w:rsidR="00145ED6">
        <w:rPr>
          <w:rFonts w:ascii="Times New Roman CYR" w:hAnsi="Times New Roman CYR" w:cs="Times New Roman CYR"/>
          <w:sz w:val="28"/>
          <w:szCs w:val="28"/>
          <w:lang w:val="uk-UA"/>
        </w:rPr>
        <w:t xml:space="preserve"> 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складові  самореалізації особистості, </w:t>
      </w:r>
      <w:r w:rsidR="00145ED6">
        <w:rPr>
          <w:rFonts w:ascii="Times New Roman CYR" w:hAnsi="Times New Roman CYR" w:cs="Times New Roman CYR"/>
          <w:sz w:val="28"/>
          <w:szCs w:val="28"/>
          <w:lang w:val="uk-UA"/>
        </w:rPr>
        <w:t xml:space="preserve">формування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її ставлення до оточуючого світу, інших людей, самої себе висвітлені в психологічних дослідженнях І. Беха, Є. Варламової, Л. Єрмако</w:t>
      </w:r>
      <w:r w:rsidR="00EA35E9">
        <w:rPr>
          <w:rFonts w:ascii="Times New Roman CYR" w:hAnsi="Times New Roman CYR" w:cs="Times New Roman CYR"/>
          <w:sz w:val="28"/>
          <w:szCs w:val="28"/>
          <w:lang w:val="uk-UA"/>
        </w:rPr>
        <w:t>ва, Н. Ісаєвої, О. Киричука, Л. 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Коростильової,  Є. Кравцової та ін.</w:t>
      </w:r>
    </w:p>
    <w:p w:rsidR="008C48C0" w:rsidRDefault="008C48C0" w:rsidP="008C48C0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Так, наприклад,  О. Киричук трактує проблему самореалізації як «процес об’єктивації особистістю своїх соціальних диспозицій, потреб, задатків, здатність створювати нові можливості для власного розвитку в процесі </w:t>
      </w:r>
      <w:r w:rsidR="00D55854">
        <w:rPr>
          <w:rFonts w:ascii="Times New Roman CYR" w:hAnsi="Times New Roman CYR" w:cs="Times New Roman CYR"/>
          <w:sz w:val="28"/>
          <w:szCs w:val="28"/>
          <w:lang w:val="uk-UA"/>
        </w:rPr>
        <w:t>взаємодії з навколишнім світом»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</w:t>
      </w:r>
      <w:r w:rsidR="00D55854">
        <w:rPr>
          <w:rFonts w:ascii="Times New Roman CYR" w:hAnsi="Times New Roman CYR" w:cs="Times New Roman CYR"/>
          <w:sz w:val="28"/>
          <w:szCs w:val="28"/>
          <w:lang w:val="uk-UA"/>
        </w:rPr>
        <w:t xml:space="preserve">[1, с.28].       </w:t>
      </w:r>
    </w:p>
    <w:p w:rsidR="008C48C0" w:rsidRDefault="008C48C0" w:rsidP="008C48C0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Проте, аналіз сучасних досліджень засвідчує, що в педагогічній науці проблема соціальної самореалізації майбутнього вчителя ще не знайшла остаточного розв’язання. На сьогодні не існує єдиного уявлення про засоби, методи, організаційні принципи формування соціальної самореалізації особистості майбутнього  педагога. </w:t>
      </w:r>
    </w:p>
    <w:p w:rsidR="008C48C0" w:rsidRDefault="008C48C0" w:rsidP="008C48C0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 Соціалізація особистості розглядається вченими у сферах діяльності, спілкування, самосвідомості, соціальних ролей, які вона виконує.</w:t>
      </w:r>
      <w:r w:rsidR="00145ED6">
        <w:rPr>
          <w:rFonts w:ascii="Times New Roman CYR" w:hAnsi="Times New Roman CYR" w:cs="Times New Roman CYR"/>
          <w:sz w:val="28"/>
          <w:szCs w:val="28"/>
          <w:lang w:val="uk-UA"/>
        </w:rPr>
        <w:t xml:space="preserve"> Процес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соціалізації</w:t>
      </w:r>
      <w:r w:rsidR="00145ED6">
        <w:rPr>
          <w:rFonts w:ascii="Times New Roman CYR" w:hAnsi="Times New Roman CYR" w:cs="Times New Roman CYR"/>
          <w:sz w:val="28"/>
          <w:szCs w:val="28"/>
          <w:lang w:val="uk-UA"/>
        </w:rPr>
        <w:t xml:space="preserve"> сприймається  як встановлення  різноманітних </w:t>
      </w:r>
      <w:r w:rsidR="00C6636F">
        <w:rPr>
          <w:rFonts w:ascii="Times New Roman CYR" w:hAnsi="Times New Roman CYR" w:cs="Times New Roman CYR"/>
          <w:sz w:val="28"/>
          <w:szCs w:val="28"/>
          <w:lang w:val="uk-UA"/>
        </w:rPr>
        <w:t>зв’язк</w:t>
      </w:r>
      <w:r w:rsidR="00145ED6">
        <w:rPr>
          <w:rFonts w:ascii="Times New Roman CYR" w:hAnsi="Times New Roman CYR" w:cs="Times New Roman CYR"/>
          <w:sz w:val="28"/>
          <w:szCs w:val="28"/>
          <w:lang w:val="uk-UA"/>
        </w:rPr>
        <w:t>ів особистості з суспільством, засвоєння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його </w:t>
      </w:r>
      <w:r w:rsidR="00C6636F">
        <w:rPr>
          <w:rFonts w:ascii="Times New Roman CYR" w:hAnsi="Times New Roman CYR" w:cs="Times New Roman CYR"/>
          <w:sz w:val="28"/>
          <w:szCs w:val="28"/>
          <w:lang w:val="uk-UA"/>
        </w:rPr>
        <w:t xml:space="preserve">цінностей.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Виходячи з цього, соціалізація визначається кінцевим підсумком</w:t>
      </w:r>
      <w:r w:rsidR="00C6636F">
        <w:rPr>
          <w:rFonts w:ascii="Times New Roman CYR" w:hAnsi="Times New Roman CYR" w:cs="Times New Roman CYR"/>
          <w:sz w:val="28"/>
          <w:szCs w:val="28"/>
          <w:lang w:val="uk-UA"/>
        </w:rPr>
        <w:t xml:space="preserve"> у розвитку особистості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і водночас компонентом педагогічної діяльності, метою та змістом освіти 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виховання.</w:t>
      </w:r>
    </w:p>
    <w:p w:rsidR="008C48C0" w:rsidRDefault="00C6636F" w:rsidP="008C48C0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Отже, з</w:t>
      </w:r>
      <w:r w:rsidR="008C48C0">
        <w:rPr>
          <w:rFonts w:ascii="Times New Roman CYR" w:hAnsi="Times New Roman CYR" w:cs="Times New Roman CYR"/>
          <w:sz w:val="28"/>
          <w:szCs w:val="28"/>
          <w:lang w:val="uk-UA"/>
        </w:rPr>
        <w:t>агальне поняття «самореалізація» можна конкретизувати через такі поняття, як:</w:t>
      </w:r>
      <w:r w:rsidR="00D0262D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8C48C0" w:rsidRPr="00FE522D">
        <w:rPr>
          <w:rFonts w:ascii="Times New Roman CYR" w:hAnsi="Times New Roman CYR" w:cs="Times New Roman CYR"/>
          <w:sz w:val="28"/>
          <w:szCs w:val="28"/>
          <w:lang w:val="uk-UA"/>
        </w:rPr>
        <w:t xml:space="preserve">«самовираження», тобто активність, що спрямована </w:t>
      </w:r>
      <w:r w:rsidR="008C48C0">
        <w:rPr>
          <w:rFonts w:ascii="Times New Roman CYR" w:hAnsi="Times New Roman CYR" w:cs="Times New Roman CYR"/>
          <w:sz w:val="28"/>
          <w:szCs w:val="28"/>
          <w:lang w:val="uk-UA"/>
        </w:rPr>
        <w:t xml:space="preserve">на самореалізацію, але </w:t>
      </w:r>
      <w:r w:rsidR="008C48C0" w:rsidRPr="00FE522D">
        <w:rPr>
          <w:rFonts w:ascii="Times New Roman CYR" w:hAnsi="Times New Roman CYR" w:cs="Times New Roman CYR"/>
          <w:sz w:val="28"/>
          <w:szCs w:val="28"/>
          <w:lang w:val="uk-UA"/>
        </w:rPr>
        <w:t>не опредмечена і носить лише демонстративний характер</w:t>
      </w:r>
      <w:r w:rsidR="008C48C0">
        <w:rPr>
          <w:rFonts w:ascii="Times New Roman CYR" w:hAnsi="Times New Roman CYR" w:cs="Times New Roman CYR"/>
          <w:sz w:val="28"/>
          <w:szCs w:val="28"/>
          <w:lang w:val="uk-UA"/>
        </w:rPr>
        <w:t xml:space="preserve"> (перший рівень соціальної активності особистості);</w:t>
      </w:r>
      <w:r w:rsidR="00D0262D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8C48C0">
        <w:rPr>
          <w:rFonts w:ascii="Times New Roman CYR" w:hAnsi="Times New Roman CYR" w:cs="Times New Roman CYR"/>
          <w:sz w:val="28"/>
          <w:szCs w:val="28"/>
          <w:lang w:val="uk-UA"/>
        </w:rPr>
        <w:t xml:space="preserve">«самоствердження» </w:t>
      </w:r>
      <w:r w:rsidR="00EA35E9" w:rsidRPr="008C48C0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EA35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C48C0">
        <w:rPr>
          <w:rFonts w:ascii="Times New Roman CYR" w:hAnsi="Times New Roman CYR" w:cs="Times New Roman CYR"/>
          <w:sz w:val="28"/>
          <w:szCs w:val="28"/>
          <w:lang w:val="uk-UA"/>
        </w:rPr>
        <w:t>активність, спрямована на самореалізацію, але мотивом її виступає прагнення одержати визнання з боку інших (соціальної групи)</w:t>
      </w:r>
      <w:r w:rsidR="008C48C0" w:rsidRPr="00FE522D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8C48C0">
        <w:rPr>
          <w:rFonts w:ascii="Times New Roman CYR" w:hAnsi="Times New Roman CYR" w:cs="Times New Roman CYR"/>
          <w:sz w:val="28"/>
          <w:szCs w:val="28"/>
          <w:lang w:val="uk-UA"/>
        </w:rPr>
        <w:t>(другий рівень соціальної активності особистості)</w:t>
      </w:r>
      <w:r w:rsidR="00D0262D">
        <w:rPr>
          <w:rFonts w:ascii="Times New Roman CYR" w:hAnsi="Times New Roman CYR" w:cs="Times New Roman CYR"/>
          <w:sz w:val="28"/>
          <w:szCs w:val="28"/>
          <w:lang w:val="uk-UA"/>
        </w:rPr>
        <w:t xml:space="preserve">; </w:t>
      </w:r>
      <w:r w:rsidR="008C48C0">
        <w:rPr>
          <w:rFonts w:ascii="Times New Roman CYR" w:hAnsi="Times New Roman CYR" w:cs="Times New Roman CYR"/>
          <w:sz w:val="28"/>
          <w:szCs w:val="28"/>
          <w:lang w:val="uk-UA"/>
        </w:rPr>
        <w:t xml:space="preserve">«самоактуалізація» </w:t>
      </w:r>
      <w:r w:rsidR="00EA35E9" w:rsidRPr="008C48C0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8C48C0">
        <w:rPr>
          <w:rFonts w:ascii="Times New Roman CYR" w:hAnsi="Times New Roman CYR" w:cs="Times New Roman CYR"/>
          <w:sz w:val="28"/>
          <w:szCs w:val="28"/>
          <w:lang w:val="uk-UA"/>
        </w:rPr>
        <w:t xml:space="preserve"> активність, спрямована на збагачення своїх сутнісних сил, з тим щоб у майбутньому мати змогу самореалізуватися на більш високому рівні (третій рівень соціальної активності особистості)</w:t>
      </w:r>
      <w:r w:rsidR="00D55854" w:rsidRPr="00D55854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D55854">
        <w:rPr>
          <w:rFonts w:ascii="Times New Roman CYR" w:hAnsi="Times New Roman CYR" w:cs="Times New Roman CYR"/>
          <w:sz w:val="28"/>
          <w:szCs w:val="28"/>
          <w:lang w:val="uk-UA"/>
        </w:rPr>
        <w:t xml:space="preserve">[3, с.3-16].       </w:t>
      </w:r>
    </w:p>
    <w:p w:rsidR="008C48C0" w:rsidRDefault="008C48C0" w:rsidP="008C48C0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Сьогодні </w:t>
      </w:r>
      <w:r w:rsidR="00C6636F">
        <w:rPr>
          <w:rFonts w:ascii="Times New Roman CYR" w:hAnsi="Times New Roman CYR" w:cs="Times New Roman CYR"/>
          <w:sz w:val="28"/>
          <w:szCs w:val="28"/>
          <w:lang w:val="uk-UA"/>
        </w:rPr>
        <w:t>ми є свідками  фундаментальних змін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у всіх сферах освітньої діяльності – теорії, методології, методиках навчання, ціннісних пріоритетах, установках і орієнтирах, в системі внутріосвітніх комунікацій і взаємовідносин  суб'єктів освітнього процесу; в принципах взаємодії особистості з соціальним оточенням.  Актуалізується важлива  проблема взаємозв’язків </w:t>
      </w:r>
      <w:r w:rsidR="00B25133">
        <w:rPr>
          <w:rFonts w:ascii="Times New Roman CYR" w:hAnsi="Times New Roman CYR" w:cs="Times New Roman CYR"/>
          <w:sz w:val="28"/>
          <w:szCs w:val="28"/>
          <w:lang w:val="uk-UA"/>
        </w:rPr>
        <w:t>в освітній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діяльності в системах суб’єкт-суб'єктного характеру відносин «людина – соціум», «викладач – студент», «особистість – група», «навчання – розвиток», «знання – поведінка». </w:t>
      </w:r>
    </w:p>
    <w:p w:rsidR="008C48C0" w:rsidRDefault="008C48C0" w:rsidP="00EA35E9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 У студентському віці молода людина вже має певні визначені життєві </w:t>
      </w:r>
      <w:r w:rsidR="00C6636F">
        <w:rPr>
          <w:rFonts w:ascii="Times New Roman CYR" w:hAnsi="Times New Roman CYR" w:cs="Times New Roman CYR"/>
          <w:sz w:val="28"/>
          <w:szCs w:val="28"/>
          <w:lang w:val="uk-UA"/>
        </w:rPr>
        <w:t>орієнтири, власні переконання 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ставлення до свого життя, діяльності,</w:t>
      </w:r>
      <w:r w:rsidR="00C6636F">
        <w:rPr>
          <w:rFonts w:ascii="Times New Roman CYR" w:hAnsi="Times New Roman CYR" w:cs="Times New Roman CYR"/>
          <w:sz w:val="28"/>
          <w:szCs w:val="28"/>
          <w:lang w:val="uk-UA"/>
        </w:rPr>
        <w:t xml:space="preserve"> поведінки в колективі,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певну мету і ціль  на майбутнє. Тому у формуванні соціальної самореалізації особистості  майбутнього вчителя акцент переноситься на  її соціальне самовираження, тобто усвідомлення себе представником певного соціуму, соціальної спільноти і одночасно як унікальної особистості.</w:t>
      </w:r>
    </w:p>
    <w:p w:rsidR="008C48C0" w:rsidRDefault="008C48C0" w:rsidP="00EA35E9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  Соціалізація особистості – процес двосторонній, який включає, з одного боку, засвоєння особистістю соціального досвіду через входження в соціальне середовище, а з другого</w:t>
      </w:r>
      <w:r w:rsidR="00FA7013">
        <w:rPr>
          <w:rFonts w:ascii="Times New Roman CYR" w:hAnsi="Times New Roman CYR" w:cs="Times New Roman CYR"/>
          <w:sz w:val="28"/>
          <w:szCs w:val="28"/>
          <w:lang w:val="uk-UA"/>
        </w:rPr>
        <w:t>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– активне відтворення не</w:t>
      </w:r>
      <w:r w:rsidR="00FA7013">
        <w:rPr>
          <w:rFonts w:ascii="Times New Roman CYR" w:hAnsi="Times New Roman CYR" w:cs="Times New Roman CYR"/>
          <w:sz w:val="28"/>
          <w:szCs w:val="28"/>
          <w:lang w:val="uk-UA"/>
        </w:rPr>
        <w:t>ю соціальних відносин  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власній життєдіяльності.</w:t>
      </w:r>
    </w:p>
    <w:p w:rsidR="002A598C" w:rsidRDefault="008C48C0" w:rsidP="00EA35E9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 xml:space="preserve">          Проблема формування соціальної самореалізації майбутнього вчителя музики є досить складною і суперечливою. Складність означеного процесу обумовлена певними об’єкт</w:t>
      </w:r>
      <w:r w:rsidR="00FA7013">
        <w:rPr>
          <w:rFonts w:ascii="Times New Roman CYR" w:hAnsi="Times New Roman CYR" w:cs="Times New Roman CYR"/>
          <w:sz w:val="28"/>
          <w:szCs w:val="28"/>
          <w:lang w:val="uk-UA"/>
        </w:rPr>
        <w:t>ивними чинниками. Основні з них – це суперечливість  самої сутності</w:t>
      </w:r>
      <w:r w:rsidRPr="002A598C">
        <w:rPr>
          <w:rFonts w:ascii="Times New Roman CYR" w:hAnsi="Times New Roman CYR" w:cs="Times New Roman CYR"/>
          <w:sz w:val="28"/>
          <w:szCs w:val="28"/>
          <w:lang w:val="uk-UA"/>
        </w:rPr>
        <w:t xml:space="preserve"> особи юнацького віку – суперечність </w:t>
      </w:r>
      <w:r w:rsidR="002A598C">
        <w:rPr>
          <w:rFonts w:ascii="Times New Roman CYR" w:hAnsi="Times New Roman CYR" w:cs="Times New Roman CYR"/>
          <w:sz w:val="28"/>
          <w:szCs w:val="28"/>
          <w:lang w:val="uk-UA"/>
        </w:rPr>
        <w:t>між її біологічним і соціальним; с</w:t>
      </w:r>
      <w:r w:rsidRPr="002A598C">
        <w:rPr>
          <w:rFonts w:ascii="Times New Roman CYR" w:hAnsi="Times New Roman CYR" w:cs="Times New Roman CYR"/>
          <w:sz w:val="28"/>
          <w:szCs w:val="28"/>
          <w:lang w:val="uk-UA"/>
        </w:rPr>
        <w:t>уперечливість між пошуками юнаком чи юнкою власного смислу ж</w:t>
      </w:r>
      <w:r w:rsidR="002A598C">
        <w:rPr>
          <w:rFonts w:ascii="Times New Roman CYR" w:hAnsi="Times New Roman CYR" w:cs="Times New Roman CYR"/>
          <w:sz w:val="28"/>
          <w:szCs w:val="28"/>
          <w:lang w:val="uk-UA"/>
        </w:rPr>
        <w:t>иття і реальним станом їх буття; д</w:t>
      </w:r>
      <w:r w:rsidRPr="002A598C">
        <w:rPr>
          <w:rFonts w:ascii="Times New Roman CYR" w:hAnsi="Times New Roman CYR" w:cs="Times New Roman CYR"/>
          <w:sz w:val="28"/>
          <w:szCs w:val="28"/>
          <w:lang w:val="uk-UA"/>
        </w:rPr>
        <w:t>евальвація ідеалів і цінностей, моральних принципів, які нав’язуються молодій людині, і її власною поведінкою</w:t>
      </w:r>
      <w:r w:rsidR="002A598C">
        <w:rPr>
          <w:rFonts w:ascii="Times New Roman CYR" w:hAnsi="Times New Roman CYR" w:cs="Times New Roman CYR"/>
          <w:sz w:val="28"/>
          <w:szCs w:val="28"/>
          <w:lang w:val="uk-UA"/>
        </w:rPr>
        <w:t xml:space="preserve">. </w:t>
      </w:r>
    </w:p>
    <w:p w:rsidR="008C48C0" w:rsidRDefault="008C48C0" w:rsidP="008C48C0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 В умовах розбудови нового соціального буття, пов’язаного з демократичним оновленням суспільства, подоланням проявів байдужості, цинізму, пасивності у сучасному житті, педагогічні колективи змушені шукати нові освітні ідеї і моделі виховання нашої молоді.</w:t>
      </w:r>
    </w:p>
    <w:p w:rsidR="008C48C0" w:rsidRDefault="008C48C0" w:rsidP="008C48C0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Головним фактором, що обумовлює соціальне становлення, розвиток духовного, інтелектуального і професійного потенціалу майбутнього педагога, має бути:</w:t>
      </w:r>
      <w:r w:rsidR="00B25133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озброєння студентів системою знань та практичних вмінь з фахових дисциплін  і загальноосвітньої підготовки, опанування ними теоретичними та методологічними основами педагогічної науки, сучасними методиками викладання музичного мистецтва, що забезпечить можливість творчо реалізувати себе у майбутній педагогічній діяльності;</w:t>
      </w:r>
      <w:r w:rsidR="00B25133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забезпечення сприятливих умов для розвитку інтелектуальних та художніх інтересів і здібностей кожного студента,  в яких мають бути закладені основи генералізованої творчої потреби вносити елементи духовності та естетики у всі види навчальної діяльності;</w:t>
      </w:r>
      <w:r w:rsidR="00B25133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естетизація всіх аспектів життєдіяльності студентської молоді, спрямованої на задоволення їхньої потреби в естетичному переживанні, осмисленні власної позиції у ставленні до дійсності, оточуючого світу, культури,  мистецтва;</w:t>
      </w:r>
      <w:r w:rsidR="00B25133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демократизація відносин між викладачами і студентами, яка є суттєвим елементом морально-естетичного і соціального розвитку особистості і стимулює у майбутній професійній діяльності студента готовність і майстерність будувати свої стосунки з учнями на основі співробітництва, гуманізму, взаємної поваги 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високої культури.</w:t>
      </w:r>
    </w:p>
    <w:p w:rsidR="008C48C0" w:rsidRDefault="008C48C0" w:rsidP="008C48C0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Такий підхід визначає гостру необхідність  створення об’єктивних моделей організації освітнього середовища, головними засадами якого є   формування у майбутніх вчителів таких соціальних якостей особистості, як громадянська зрілість, соціальна відповідальність, професійне самовизначення; забезпечення умов для розвитку і самореалізації особистості  у різних видах розвивальної творчої діяльності, в тому числі художньо-естетичної. </w:t>
      </w:r>
    </w:p>
    <w:p w:rsidR="008C48C0" w:rsidRDefault="008C48C0" w:rsidP="008C48C0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Досягнення означеної мети можливе завдяки дотриманню важливих принципів, вихідних положень організації педагогічного процесу,  пріоритетними серед яких мають бути:</w:t>
      </w:r>
      <w:r w:rsidR="00D0262D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гуманізація освітньо</w:t>
      </w:r>
      <w:r w:rsidR="00D0262D">
        <w:rPr>
          <w:rFonts w:ascii="Times New Roman CYR" w:hAnsi="Times New Roman CYR" w:cs="Times New Roman CYR"/>
          <w:sz w:val="28"/>
          <w:szCs w:val="28"/>
          <w:lang w:val="uk-UA"/>
        </w:rPr>
        <w:t>го процесу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;</w:t>
      </w:r>
      <w:r w:rsidR="00D0262D">
        <w:rPr>
          <w:rFonts w:ascii="Times New Roman CYR" w:hAnsi="Times New Roman CYR" w:cs="Times New Roman CYR"/>
          <w:sz w:val="28"/>
          <w:szCs w:val="28"/>
          <w:lang w:val="uk-UA"/>
        </w:rPr>
        <w:t xml:space="preserve">    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повага до особистості майбутнього вчителя, сприйняття внутрішнього світу кожного;</w:t>
      </w:r>
      <w:r w:rsidR="00D0262D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відмова від усталених стереотипів і звичних схем оцінки духовних  і культурних потреб, поведінки студента;</w:t>
      </w:r>
      <w:r w:rsidR="00D0262D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психолого-педагогічний супровід інтелектуального розвитку особистості, формування важливих професіографічних рис майбутнього вчителя;</w:t>
      </w:r>
      <w:r w:rsidR="00D0262D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педагогічна підтримка, створення ситуації успіху.</w:t>
      </w:r>
    </w:p>
    <w:p w:rsidR="008C48C0" w:rsidRDefault="008C48C0" w:rsidP="008C48C0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  У студента важливо сформувати чітку позицію щодо образу власного «Я» </w:t>
      </w:r>
      <w:r w:rsidR="002A598C">
        <w:rPr>
          <w:rFonts w:ascii="Times New Roman CYR" w:hAnsi="Times New Roman CYR" w:cs="Times New Roman CYR"/>
          <w:sz w:val="28"/>
          <w:szCs w:val="28"/>
          <w:lang w:val="uk-UA"/>
        </w:rPr>
        <w:t>–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майбутнього педагога. З одного боку, він має засвоїти відповідне відчуття впевненості в собі як у майбутньому фахівцеві. З іншого</w:t>
      </w:r>
      <w:r w:rsidR="003E7341">
        <w:rPr>
          <w:rFonts w:ascii="Times New Roman CYR" w:hAnsi="Times New Roman CYR" w:cs="Times New Roman CYR"/>
          <w:sz w:val="28"/>
          <w:szCs w:val="28"/>
          <w:lang w:val="uk-UA"/>
        </w:rPr>
        <w:t>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– його професійна самооцінка має бути максимально наближеною до адекватної задля усвідомленої ним потреби у подальшому постійному інтелектуальному  розвитку і професійному вдосконаленні.</w:t>
      </w:r>
    </w:p>
    <w:p w:rsidR="008C48C0" w:rsidRDefault="008C48C0" w:rsidP="008C48C0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 На наш погляд, головним чинником </w:t>
      </w:r>
      <w:r w:rsidR="003E7341">
        <w:rPr>
          <w:rFonts w:ascii="Times New Roman CYR" w:hAnsi="Times New Roman CYR" w:cs="Times New Roman CYR"/>
          <w:sz w:val="28"/>
          <w:szCs w:val="28"/>
          <w:lang w:val="uk-UA"/>
        </w:rPr>
        <w:t xml:space="preserve">створення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унікальної ситуації виховання особистості студента, забезпечення її соціального становлення виступає студентський колектив. Адже саме в організованому колективі  спрацьовують надзвичайно сильні у виховному відношенні впливи на особистість. </w:t>
      </w:r>
    </w:p>
    <w:p w:rsidR="008C48C0" w:rsidRDefault="008C48C0" w:rsidP="008C48C0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 Як основу для використання виховних можливостей студентського колективу у педагогічному керуванні процесом формування особистості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майбутнього вчителя варто вважати такі його соціальні функції:</w:t>
      </w:r>
    </w:p>
    <w:p w:rsidR="008C48C0" w:rsidRDefault="008C48C0" w:rsidP="008C48C0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 1.</w:t>
      </w:r>
      <w:r w:rsidR="00D0262D">
        <w:rPr>
          <w:rFonts w:ascii="Times New Roman CYR" w:hAnsi="Times New Roman CYR" w:cs="Times New Roman CYR"/>
          <w:sz w:val="28"/>
          <w:szCs w:val="28"/>
          <w:lang w:val="uk-UA"/>
        </w:rPr>
        <w:t> 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Студентський колектив як соціальне середовище самореалізації особистості.</w:t>
      </w:r>
    </w:p>
    <w:p w:rsidR="008C48C0" w:rsidRDefault="008C48C0" w:rsidP="008C48C0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2. Колектив як каталізатор соціальних орієнтацій студентів.</w:t>
      </w:r>
    </w:p>
    <w:p w:rsidR="008C48C0" w:rsidRDefault="008C48C0" w:rsidP="008C48C0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3. Самопрезентація особистості у колективі.</w:t>
      </w:r>
    </w:p>
    <w:p w:rsidR="008C48C0" w:rsidRDefault="008C48C0" w:rsidP="008C48C0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4. Особистісна ідентичність кожного студента в колективі.</w:t>
      </w:r>
    </w:p>
    <w:p w:rsidR="008C48C0" w:rsidRDefault="008C48C0" w:rsidP="008C48C0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5.</w:t>
      </w:r>
      <w:r w:rsidR="00D0262D">
        <w:rPr>
          <w:rFonts w:ascii="Times New Roman CYR" w:hAnsi="Times New Roman CYR" w:cs="Times New Roman CYR"/>
          <w:sz w:val="28"/>
          <w:szCs w:val="28"/>
          <w:lang w:val="uk-UA"/>
        </w:rPr>
        <w:t> 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Можливість досягнення успіху у соціальній взаємодії.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br/>
        <w:t xml:space="preserve">        6.</w:t>
      </w:r>
      <w:r w:rsidR="00D0262D">
        <w:rPr>
          <w:rFonts w:ascii="Times New Roman CYR" w:hAnsi="Times New Roman CYR" w:cs="Times New Roman CYR"/>
          <w:sz w:val="28"/>
          <w:szCs w:val="28"/>
          <w:lang w:val="uk-UA"/>
        </w:rPr>
        <w:t> 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Роль колективу у формуванні мотиваційної сфери, внутрішньої позиції студента щодо його навчання, поведінки.</w:t>
      </w:r>
    </w:p>
    <w:p w:rsidR="008C48C0" w:rsidRDefault="008C48C0" w:rsidP="008C48C0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7. Колективне мислення як поле позитивного енергетичного впливу на особистість.</w:t>
      </w:r>
    </w:p>
    <w:p w:rsidR="008C48C0" w:rsidRDefault="008C48C0" w:rsidP="008C48C0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8. Психологічна підтримка і емоційний захист особистості в колективі, що забезпечує</w:t>
      </w:r>
      <w:r w:rsidRPr="00FD5070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3E7341">
        <w:rPr>
          <w:rFonts w:ascii="Times New Roman CYR" w:hAnsi="Times New Roman CYR" w:cs="Times New Roman CYR"/>
          <w:sz w:val="28"/>
          <w:szCs w:val="28"/>
          <w:lang w:val="uk-UA"/>
        </w:rPr>
        <w:t>її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стійкість до впливу передбачуваних і непередбачуваних</w:t>
      </w:r>
      <w:r w:rsidR="003E7341">
        <w:rPr>
          <w:rFonts w:ascii="Times New Roman CYR" w:hAnsi="Times New Roman CYR" w:cs="Times New Roman CYR"/>
          <w:sz w:val="28"/>
          <w:szCs w:val="28"/>
          <w:lang w:val="uk-UA"/>
        </w:rPr>
        <w:t xml:space="preserve">  (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часто небажаних) внутрішніх і зовнішніх негативних впливів.</w:t>
      </w:r>
    </w:p>
    <w:p w:rsidR="008C48C0" w:rsidRDefault="008C48C0" w:rsidP="008C48C0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  Організований студентський колектив спонукає  до активності у різних видах діяльності навіть пасивних, часто не впевнених у своїх можливостях студентів, сприяє  самоствердженню і самоактуалізації особистості. Проте, надаючи важливого значення колективному впливу,  варто розуміти, що процес засвоєння соціального досвіду особистістю завжди носить індивідуальний характер.</w:t>
      </w:r>
    </w:p>
    <w:p w:rsidR="008C48C0" w:rsidRDefault="008C48C0" w:rsidP="008C48C0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  В основі  процесу формування  соціальної самореалізації майбутнього вчителя</w:t>
      </w:r>
      <w:r w:rsidR="002A598C">
        <w:rPr>
          <w:rFonts w:ascii="Times New Roman CYR" w:hAnsi="Times New Roman CYR" w:cs="Times New Roman CYR"/>
          <w:sz w:val="28"/>
          <w:szCs w:val="28"/>
          <w:lang w:val="uk-UA"/>
        </w:rPr>
        <w:t xml:space="preserve"> музики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на наш погляд, лежать механізми стимулювання його соціально-професійного самовиховання і саморозвитку, формування психолого-педагогічної свідомості, професійної компетентності, творчості. </w:t>
      </w:r>
    </w:p>
    <w:p w:rsidR="008C48C0" w:rsidRDefault="008C48C0" w:rsidP="008C48C0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Суттєве значення для формування соціальної самореалізації студента має становлення його саморозуміння, тобто чіткого уявлення про себе,  свої здібності, фізичні  та інтелектуальні можливості і цілі, пов’язані з майбутньою професійною діяльністю. Усвідомлюючи значущість для суспільства професії вчителя, пізнаючи   зміст своєї майбутньої професійної діяльності, студент реально будує або перебудовує образ самого себе,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 xml:space="preserve">аналізує свої професійно-педагогічні цінності та особистісні професійні якості, </w:t>
      </w:r>
      <w:r w:rsidR="00F42005">
        <w:rPr>
          <w:rFonts w:ascii="Times New Roman CYR" w:hAnsi="Times New Roman CYR" w:cs="Times New Roman CYR"/>
          <w:sz w:val="28"/>
          <w:szCs w:val="28"/>
          <w:lang w:val="uk-UA"/>
        </w:rPr>
        <w:t xml:space="preserve">тобто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самостверджується.</w:t>
      </w:r>
    </w:p>
    <w:p w:rsidR="008C48C0" w:rsidRDefault="008C48C0" w:rsidP="008C48C0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Важливою передумовою становлення соціальної самосвідомості майбутнього вчителя є  цілеспрямоване формування його професійних якостей, важливих у роботі майбутнього педагога – глибоких теоретичних знань і практичних вмінь, принциповості, самостійності, креативності, ініціативності, організованості, наполегливості, мобільності у фаховій діяльності, професійної компетентності. Професійна компетентність майбутнього вчителя визначається не лише глибокими теоретичними і практичними знаннями та вміннями, але й ціннісними орієнтаціями фахівця, мотивами його діяльності, розумінням себе у світі і світу навколо себе, стилем поведінки у соціумі</w:t>
      </w:r>
      <w:r w:rsidR="00F42005">
        <w:rPr>
          <w:rFonts w:ascii="Times New Roman CYR" w:hAnsi="Times New Roman CYR" w:cs="Times New Roman CYR"/>
          <w:sz w:val="28"/>
          <w:szCs w:val="28"/>
          <w:lang w:val="uk-UA"/>
        </w:rPr>
        <w:t xml:space="preserve"> тощо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. </w:t>
      </w:r>
    </w:p>
    <w:p w:rsidR="008C48C0" w:rsidRDefault="008C48C0" w:rsidP="008C48C0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 В умовах зростання мобільності у шкільній освіті майбутній педагог має бути здатним швидко адаптуватись до нових умов життєдіяльності школи та суспільства, самостійно поповнювати і здобувати нові знання. </w:t>
      </w:r>
      <w:r w:rsidR="00F42005">
        <w:rPr>
          <w:rFonts w:ascii="Times New Roman CYR" w:hAnsi="Times New Roman CYR" w:cs="Times New Roman CYR"/>
          <w:sz w:val="28"/>
          <w:szCs w:val="28"/>
          <w:lang w:val="uk-UA"/>
        </w:rPr>
        <w:t>Тому 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собливо  важливо сформувати у майбутнього вчителя дослідницькі навички, вміння орієнтуватися у світі педагогічної науки, новітньої методики, закономірностях їх розвитку,</w:t>
      </w:r>
      <w:r w:rsidR="00F42005">
        <w:rPr>
          <w:rFonts w:ascii="Times New Roman CYR" w:hAnsi="Times New Roman CYR" w:cs="Times New Roman CYR"/>
          <w:sz w:val="28"/>
          <w:szCs w:val="28"/>
          <w:lang w:val="uk-UA"/>
        </w:rPr>
        <w:t xml:space="preserve"> бажання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творчо працювати над пошуком власних ефективних методів навчання і виховання. </w:t>
      </w:r>
    </w:p>
    <w:p w:rsidR="008C48C0" w:rsidRDefault="008C48C0" w:rsidP="008C48C0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 У формуванні соціально орієнтованої особистості студента доцільно залучити його до активної участі у педагогічному процесі, творчих форм навчальної роботи. Досягненню цих цілей сприяють студентські наукові гуртки і товариства, творчі клуби і творчі об'єднання за інтересами, конкурси професійної майстерності, молодіжні програми</w:t>
      </w:r>
      <w:r w:rsidR="00F42005">
        <w:rPr>
          <w:rFonts w:ascii="Times New Roman CYR" w:hAnsi="Times New Roman CYR" w:cs="Times New Roman CYR"/>
          <w:sz w:val="28"/>
          <w:szCs w:val="28"/>
          <w:lang w:val="uk-UA"/>
        </w:rPr>
        <w:t>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участь у студентському самоврядуванні, молодіжному добродійному русі, </w:t>
      </w:r>
      <w:r w:rsidR="00F42005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арт-волонтерстві тощо.</w:t>
      </w:r>
    </w:p>
    <w:p w:rsidR="008C48C0" w:rsidRDefault="008C48C0" w:rsidP="008C48C0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  Широкі можливості для творчої самореалізації особистості майбутнього вчителя відкривають години спілкування, які проводяться з студентами і  носять  характер розмов-дискусій в групах, наприклад, на теми: «Як я уявляю свою майбутню діяльність», «Якби я був класним керівником»,  «Якому стилю роботи з учнями ти надаєш перевагу (авторитарному,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 xml:space="preserve">демократичному, ліберальному)»; різного виду спіч-експромти «Творча особистість вчителя», «Лідерські якості молодого педагога», «Формула успіху вчителя»; розмови-бесіди про мистецтво, сучасну музику; творчі програми «Я </w:t>
      </w:r>
      <w:r w:rsidR="002A598C">
        <w:rPr>
          <w:rFonts w:ascii="Times New Roman CYR" w:hAnsi="Times New Roman CYR" w:cs="Times New Roman CYR"/>
          <w:sz w:val="28"/>
          <w:szCs w:val="28"/>
          <w:lang w:val="uk-UA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громадянин України», «Я і культура»; захисти   навчально-мистецьких і соціальних проектів типу «Твій вибір – духовні цінності», «Ми – і  музика», «Я – і творчість», </w:t>
      </w:r>
      <w:r w:rsidR="00F42005">
        <w:rPr>
          <w:rFonts w:ascii="Times New Roman CYR" w:hAnsi="Times New Roman CYR" w:cs="Times New Roman CYR"/>
          <w:sz w:val="28"/>
          <w:szCs w:val="28"/>
          <w:lang w:val="uk-UA"/>
        </w:rPr>
        <w:t xml:space="preserve"> «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«Наш педагогічний коледж в майбутньому» тощо.</w:t>
      </w:r>
    </w:p>
    <w:p w:rsidR="008C48C0" w:rsidRDefault="008C48C0" w:rsidP="008C48C0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Як свідчить практика, такі  проекти активно допомагають студентам оволодіти досвідом самостійного пошуку нових знань і застосування їх в умовах творчості, засвоїти норми і правила поведінки і спілкування в соціумі. Вони сприяють формуванню таких важливих рис майбутнього педагога, як: </w:t>
      </w:r>
      <w:r w:rsidRPr="009A6304">
        <w:rPr>
          <w:rFonts w:ascii="Times New Roman CYR" w:hAnsi="Times New Roman CYR" w:cs="Times New Roman CYR"/>
          <w:sz w:val="28"/>
          <w:szCs w:val="28"/>
          <w:lang w:val="uk-UA"/>
        </w:rPr>
        <w:t xml:space="preserve">позитивне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ставлення до інших, кожної окремої </w:t>
      </w:r>
      <w:r w:rsidRPr="009A6304">
        <w:rPr>
          <w:rFonts w:ascii="Times New Roman CYR" w:hAnsi="Times New Roman CYR" w:cs="Times New Roman CYR"/>
          <w:sz w:val="28"/>
          <w:szCs w:val="28"/>
          <w:lang w:val="uk-UA"/>
        </w:rPr>
        <w:t>особи як до самоцінної;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вміння співпрацювати, здатність самовіддачі відносно інших людей; внутрішня відповідальність перед собою, іншим</w:t>
      </w:r>
      <w:r w:rsidR="00876220">
        <w:rPr>
          <w:rFonts w:ascii="Times New Roman CYR" w:hAnsi="Times New Roman CYR" w:cs="Times New Roman CYR"/>
          <w:sz w:val="28"/>
          <w:szCs w:val="28"/>
          <w:lang w:val="uk-UA"/>
        </w:rPr>
        <w:t>и людьми, перед своїм майбутнім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8C48C0" w:rsidRDefault="008C48C0" w:rsidP="00EA35E9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Важливою сферою соціалізації особистості майбутнього  вчителя музики є культурологічна сфера. Обличчя кожного педагогічного коледжу –це його творчий стрижень: наявність різноманітних художніх колективів, студентських хорів та вокальних ансамблів, драматичних колективів, хореографічних студій; проведення творчих звітів, концертів; організація виставок творчих робіт студентів і педагогів тощо. У педагогічному процесі управління формуванням соціальної с</w:t>
      </w:r>
      <w:r w:rsidR="00876220">
        <w:rPr>
          <w:rFonts w:ascii="Times New Roman CYR" w:hAnsi="Times New Roman CYR" w:cs="Times New Roman CYR"/>
          <w:sz w:val="28"/>
          <w:szCs w:val="28"/>
          <w:lang w:val="uk-UA"/>
        </w:rPr>
        <w:t>амореалізації майбутнього вчител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я   головне –  домагатись створення в навчальному закладі необхідних соціально-педагогічних і морально-психологічних умов  для розвитку світоглядних, культурних і чітких духовно-моральних цінностей і переконань кожного студента. </w:t>
      </w:r>
    </w:p>
    <w:p w:rsidR="008C48C0" w:rsidRDefault="008C48C0" w:rsidP="00EA35E9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</w:t>
      </w:r>
      <w:r w:rsidR="00EA35E9">
        <w:rPr>
          <w:rFonts w:ascii="Times New Roman" w:hAnsi="Times New Roman"/>
          <w:b/>
          <w:sz w:val="28"/>
          <w:szCs w:val="28"/>
          <w:lang w:val="uk-UA"/>
        </w:rPr>
        <w:t xml:space="preserve">Висновки.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Отже, у своїй статті ми виходили з того, що вся система підготовки майбутнього вчителя в педагогічному коледжі повинна ґрунтуватись на особистісному самовираженні, самовдосконаленні і самоствердженні студента, підготовці його до активної соціально 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 xml:space="preserve">орієнтованої педагогічної діяльності. </w:t>
      </w:r>
    </w:p>
    <w:p w:rsidR="008C48C0" w:rsidRDefault="008C48C0" w:rsidP="00EA35E9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 Основними завданнями у вирішенні зазначеної проблеми є:</w:t>
      </w:r>
    </w:p>
    <w:p w:rsidR="008C48C0" w:rsidRPr="00523289" w:rsidRDefault="008C48C0" w:rsidP="00EA35E9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  -   </w:t>
      </w:r>
      <w:r w:rsidRPr="00523289">
        <w:rPr>
          <w:rFonts w:ascii="Times New Roman CYR" w:hAnsi="Times New Roman CYR" w:cs="Times New Roman CYR"/>
          <w:sz w:val="28"/>
          <w:szCs w:val="28"/>
          <w:lang w:val="uk-UA"/>
        </w:rPr>
        <w:t xml:space="preserve">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523289">
        <w:rPr>
          <w:rFonts w:ascii="Times New Roman CYR" w:hAnsi="Times New Roman CYR" w:cs="Times New Roman CYR"/>
          <w:sz w:val="28"/>
          <w:szCs w:val="28"/>
          <w:lang w:val="uk-UA"/>
        </w:rPr>
        <w:t xml:space="preserve">навчанні – засвоєння студентами системи професійних знань, умінь 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навичок педагогічної діяльності; </w:t>
      </w:r>
      <w:r w:rsidRPr="00523289">
        <w:rPr>
          <w:rFonts w:ascii="Times New Roman CYR" w:hAnsi="Times New Roman CYR" w:cs="Times New Roman CYR"/>
          <w:sz w:val="28"/>
          <w:szCs w:val="28"/>
          <w:lang w:val="uk-UA"/>
        </w:rPr>
        <w:t xml:space="preserve"> підготовка до вмілого використання отрим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аних знань у майбутній професії;</w:t>
      </w:r>
      <w:r w:rsidRPr="00523289">
        <w:rPr>
          <w:rFonts w:ascii="Times New Roman CYR" w:hAnsi="Times New Roman CYR" w:cs="Times New Roman CYR"/>
          <w:sz w:val="28"/>
          <w:szCs w:val="28"/>
          <w:lang w:val="uk-UA"/>
        </w:rPr>
        <w:t xml:space="preserve"> сприяння у набутті навичок самостійного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оволодіння знаннями,</w:t>
      </w:r>
      <w:r w:rsidRPr="00523289">
        <w:rPr>
          <w:rFonts w:ascii="Times New Roman CYR" w:hAnsi="Times New Roman CYR" w:cs="Times New Roman CYR"/>
          <w:sz w:val="28"/>
          <w:szCs w:val="28"/>
          <w:lang w:val="uk-UA"/>
        </w:rPr>
        <w:t xml:space="preserve"> технологіями розв’язання важливих професійних завдань;</w:t>
      </w:r>
    </w:p>
    <w:p w:rsidR="008C48C0" w:rsidRPr="00523289" w:rsidRDefault="008C48C0" w:rsidP="00EA35E9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  - </w:t>
      </w:r>
      <w:r w:rsidRPr="00523289">
        <w:rPr>
          <w:rFonts w:ascii="Times New Roman CYR" w:hAnsi="Times New Roman CYR" w:cs="Times New Roman CYR"/>
          <w:sz w:val="28"/>
          <w:szCs w:val="28"/>
          <w:lang w:val="uk-UA"/>
        </w:rPr>
        <w:t xml:space="preserve">в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523289">
        <w:rPr>
          <w:rFonts w:ascii="Times New Roman CYR" w:hAnsi="Times New Roman CYR" w:cs="Times New Roman CYR"/>
          <w:sz w:val="28"/>
          <w:szCs w:val="28"/>
          <w:lang w:val="uk-UA"/>
        </w:rPr>
        <w:t>особистісному соц</w:t>
      </w:r>
      <w:r w:rsidR="00793627">
        <w:rPr>
          <w:rFonts w:ascii="Times New Roman CYR" w:hAnsi="Times New Roman CYR" w:cs="Times New Roman CYR"/>
          <w:sz w:val="28"/>
          <w:szCs w:val="28"/>
          <w:lang w:val="uk-UA"/>
        </w:rPr>
        <w:t>і</w:t>
      </w:r>
      <w:r w:rsidRPr="00523289">
        <w:rPr>
          <w:rFonts w:ascii="Times New Roman CYR" w:hAnsi="Times New Roman CYR" w:cs="Times New Roman CYR"/>
          <w:sz w:val="28"/>
          <w:szCs w:val="28"/>
          <w:lang w:val="uk-UA"/>
        </w:rPr>
        <w:t xml:space="preserve">альному самовираженні – осмислення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студентами свого особистісного </w:t>
      </w:r>
      <w:r w:rsidRPr="00523289">
        <w:rPr>
          <w:rFonts w:ascii="Times New Roman CYR" w:hAnsi="Times New Roman CYR" w:cs="Times New Roman CYR"/>
          <w:sz w:val="28"/>
          <w:szCs w:val="28"/>
          <w:lang w:val="uk-UA"/>
        </w:rPr>
        <w:t xml:space="preserve"> професійного потенціалу; формування здатності до самоорганізації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 навчальній</w:t>
      </w:r>
      <w:r w:rsidRPr="00523289">
        <w:rPr>
          <w:rFonts w:ascii="Times New Roman CYR" w:hAnsi="Times New Roman CYR" w:cs="Times New Roman CYR"/>
          <w:sz w:val="28"/>
          <w:szCs w:val="28"/>
          <w:lang w:val="uk-UA"/>
        </w:rPr>
        <w:t xml:space="preserve"> діяльності, професійної готовності до педагогічної праці, самореалізації в обраній професії;</w:t>
      </w:r>
    </w:p>
    <w:p w:rsidR="00EA35E9" w:rsidRPr="00EA35E9" w:rsidRDefault="008C48C0" w:rsidP="008C48C0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 -  </w:t>
      </w:r>
      <w:r w:rsidRPr="00523289">
        <w:rPr>
          <w:rFonts w:ascii="Times New Roman CYR" w:hAnsi="Times New Roman CYR" w:cs="Times New Roman CYR"/>
          <w:sz w:val="28"/>
          <w:szCs w:val="28"/>
          <w:lang w:val="uk-UA"/>
        </w:rPr>
        <w:t xml:space="preserve">в педагогічному стимулюванні – створення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 навчальному закладі </w:t>
      </w:r>
      <w:r w:rsidRPr="00523289">
        <w:rPr>
          <w:rFonts w:ascii="Times New Roman CYR" w:hAnsi="Times New Roman CYR" w:cs="Times New Roman CYR"/>
          <w:sz w:val="28"/>
          <w:szCs w:val="28"/>
          <w:lang w:val="uk-UA"/>
        </w:rPr>
        <w:t>соціально-педа</w:t>
      </w:r>
      <w:r w:rsidR="009E463C">
        <w:rPr>
          <w:rFonts w:ascii="Times New Roman CYR" w:hAnsi="Times New Roman CYR" w:cs="Times New Roman CYR"/>
          <w:sz w:val="28"/>
          <w:szCs w:val="28"/>
          <w:lang w:val="uk-UA"/>
        </w:rPr>
        <w:t>гогічних умов для гармонійного</w:t>
      </w:r>
      <w:r w:rsidR="00EA35E9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 повноцінного</w:t>
      </w:r>
      <w:r w:rsidRPr="00523289">
        <w:rPr>
          <w:rFonts w:ascii="Times New Roman CYR" w:hAnsi="Times New Roman CYR" w:cs="Times New Roman CYR"/>
          <w:sz w:val="28"/>
          <w:szCs w:val="28"/>
          <w:lang w:val="uk-UA"/>
        </w:rPr>
        <w:t xml:space="preserve"> розвитку особистості майбутнього вчителя, формування його потреби у професійному зростанні, самоосвіті, професійній та соціальній самореалізації.</w:t>
      </w:r>
    </w:p>
    <w:p w:rsidR="0020423B" w:rsidRPr="000E0514" w:rsidRDefault="0020423B" w:rsidP="0020423B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0E0514">
        <w:rPr>
          <w:rFonts w:ascii="Times New Roman" w:hAnsi="Times New Roman"/>
          <w:b/>
          <w:i/>
          <w:sz w:val="28"/>
          <w:szCs w:val="28"/>
          <w:lang w:val="uk-UA"/>
        </w:rPr>
        <w:t>Використана література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:</w:t>
      </w:r>
    </w:p>
    <w:p w:rsidR="00512043" w:rsidRDefault="00512043" w:rsidP="00512043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1. </w:t>
      </w:r>
      <w:r w:rsidR="00EA35E9" w:rsidRPr="00512043">
        <w:rPr>
          <w:rFonts w:ascii="Times New Roman CYR" w:hAnsi="Times New Roman CYR" w:cs="Times New Roman CYR"/>
          <w:sz w:val="28"/>
          <w:szCs w:val="28"/>
          <w:lang w:val="uk-UA"/>
        </w:rPr>
        <w:t>Киричук О. Розвиток і самореалізація особистості в умовах освітнього процесу / О. Киричук  // Рідна школа. – 2002.</w:t>
      </w:r>
      <w:r w:rsidR="00EA35E9" w:rsidRPr="005120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</w:t>
      </w:r>
      <w:r w:rsidR="00EA35E9" w:rsidRPr="00512043">
        <w:rPr>
          <w:rFonts w:ascii="Times New Roman CYR" w:hAnsi="Times New Roman CYR" w:cs="Times New Roman CYR"/>
          <w:sz w:val="28"/>
          <w:szCs w:val="28"/>
          <w:lang w:val="uk-UA"/>
        </w:rPr>
        <w:t>№5.</w:t>
      </w:r>
      <w:r w:rsidR="00EA35E9" w:rsidRPr="005120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EA35E9" w:rsidRPr="00512043">
        <w:rPr>
          <w:rFonts w:ascii="Times New Roman CYR" w:hAnsi="Times New Roman CYR" w:cs="Times New Roman CYR"/>
          <w:sz w:val="28"/>
          <w:szCs w:val="28"/>
          <w:lang w:val="uk-UA"/>
        </w:rPr>
        <w:t xml:space="preserve">С.28. </w:t>
      </w:r>
    </w:p>
    <w:p w:rsidR="008C48C0" w:rsidRPr="00512043" w:rsidRDefault="006A691F" w:rsidP="00512043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2. Мирна І. О С</w:t>
      </w:r>
      <w:r w:rsidR="00512043">
        <w:rPr>
          <w:rFonts w:ascii="Times New Roman CYR" w:hAnsi="Times New Roman CYR" w:cs="Times New Roman CYR"/>
          <w:sz w:val="28"/>
          <w:szCs w:val="28"/>
          <w:lang w:val="uk-UA"/>
        </w:rPr>
        <w:t>оціальна та лідерська обдарованість /І. О. Мирна// Розвивальне навчання та Школа діалогу культур – можливості взаємодоповнення: матеріали міжнародної науково-практичної конференції, 12 квітня 2011 р. – Луцьк, 2011. – С.35-40</w:t>
      </w:r>
      <w:r w:rsidR="008C48C0" w:rsidRPr="00512043"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                                        </w:t>
      </w:r>
    </w:p>
    <w:p w:rsidR="00EA35E9" w:rsidRDefault="00512043" w:rsidP="00512043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3</w:t>
      </w:r>
      <w:r w:rsidR="00613D57">
        <w:rPr>
          <w:rFonts w:ascii="Times New Roman CYR" w:hAnsi="Times New Roman CYR" w:cs="Times New Roman CYR"/>
          <w:sz w:val="28"/>
          <w:szCs w:val="28"/>
          <w:lang w:val="uk-UA"/>
        </w:rPr>
        <w:t>. </w:t>
      </w:r>
      <w:r w:rsidR="00EA35E9" w:rsidRPr="00EA35E9">
        <w:rPr>
          <w:rFonts w:ascii="Times New Roman CYR" w:hAnsi="Times New Roman CYR" w:cs="Times New Roman CYR"/>
          <w:sz w:val="28"/>
          <w:szCs w:val="28"/>
          <w:lang w:val="uk-UA"/>
        </w:rPr>
        <w:t>Педагогічна система освітнього закладу як об’єкт психології управління// Психологія на перетині тисячоліть / Збірник наукових праць учасників  П'ятих Костюківських читань.</w:t>
      </w:r>
      <w:r w:rsidR="00EA35E9" w:rsidRPr="00EA35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A35E9" w:rsidRPr="008C48C0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EA35E9" w:rsidRPr="00EA35E9">
        <w:rPr>
          <w:rFonts w:ascii="Times New Roman CYR" w:hAnsi="Times New Roman CYR" w:cs="Times New Roman CYR"/>
          <w:sz w:val="28"/>
          <w:szCs w:val="28"/>
          <w:lang w:val="uk-UA"/>
        </w:rPr>
        <w:t xml:space="preserve"> Т.11.</w:t>
      </w:r>
      <w:r w:rsidR="00EA35E9" w:rsidRPr="00EA35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A35E9" w:rsidRPr="008C48C0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EA35E9" w:rsidRPr="00EA35E9">
        <w:rPr>
          <w:rFonts w:ascii="Times New Roman CYR" w:hAnsi="Times New Roman CYR" w:cs="Times New Roman CYR"/>
          <w:sz w:val="28"/>
          <w:szCs w:val="28"/>
          <w:lang w:val="uk-UA"/>
        </w:rPr>
        <w:t xml:space="preserve"> К.,1999.</w:t>
      </w:r>
      <w:r w:rsidR="00EA35E9" w:rsidRPr="00EA35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A35E9" w:rsidRPr="008C48C0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EA35E9" w:rsidRPr="00EA35E9">
        <w:rPr>
          <w:rFonts w:ascii="Times New Roman CYR" w:hAnsi="Times New Roman CYR" w:cs="Times New Roman CYR"/>
          <w:sz w:val="28"/>
          <w:szCs w:val="28"/>
          <w:lang w:val="uk-UA"/>
        </w:rPr>
        <w:t xml:space="preserve"> С. 3-16. </w:t>
      </w:r>
    </w:p>
    <w:p w:rsidR="00512043" w:rsidRPr="00512043" w:rsidRDefault="00512043" w:rsidP="00512043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4.Чирчик С. В. Робота з обдарованими дітьми – від теорії до практики / С. В. Чирчик //Наукові записки Бердянського державного педагогічного університету. Серія: Педагогічні науки: [зб. наук. праць]. – Бердянськ: ФЩ –П Ткачук О. В. , 2015. – С.362-368</w:t>
      </w:r>
    </w:p>
    <w:p w:rsidR="0023358E" w:rsidRPr="003E5D76" w:rsidRDefault="00613D57" w:rsidP="003E5D76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48C0"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 </w:t>
      </w:r>
      <w:r w:rsidR="00512043">
        <w:rPr>
          <w:rFonts w:ascii="Times New Roman CYR" w:hAnsi="Times New Roman CYR" w:cs="Times New Roman CYR"/>
          <w:sz w:val="28"/>
          <w:szCs w:val="28"/>
          <w:lang w:val="uk-UA"/>
        </w:rPr>
        <w:t>5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 </w:t>
      </w:r>
      <w:r w:rsidRPr="008C48C0">
        <w:rPr>
          <w:rFonts w:ascii="Times New Roman CYR" w:hAnsi="Times New Roman CYR" w:cs="Times New Roman CYR"/>
          <w:sz w:val="28"/>
          <w:szCs w:val="28"/>
          <w:lang w:val="uk-UA"/>
        </w:rPr>
        <w:t>Якса Н.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 </w:t>
      </w:r>
      <w:r w:rsidRPr="008C48C0">
        <w:rPr>
          <w:rFonts w:ascii="Times New Roman CYR" w:hAnsi="Times New Roman CYR" w:cs="Times New Roman CYR"/>
          <w:sz w:val="28"/>
          <w:szCs w:val="28"/>
          <w:lang w:val="uk-UA"/>
        </w:rPr>
        <w:t xml:space="preserve">В. Полікультурні засади розвитку учасників освітнього </w:t>
      </w:r>
      <w:r w:rsidRPr="008C48C0"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процес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у: ціннісно-естетичний аспект /Н. В. Якса </w:t>
      </w:r>
      <w:r w:rsidRPr="008C48C0">
        <w:rPr>
          <w:rFonts w:ascii="Times New Roman" w:eastAsia="Times New Roman" w:hAnsi="Times New Roman" w:cs="Times New Roman"/>
          <w:sz w:val="28"/>
          <w:szCs w:val="28"/>
          <w:lang w:val="uk-UA"/>
        </w:rPr>
        <w:t>// Матеріали всеукраїнської науково-практичної конференції «Естетичне виховання дітей та молоді</w:t>
      </w:r>
      <w:r w:rsidRPr="008C48C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C48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теорія, практика та перспективи розвитку» 14 грудня 2012 р. – Житомир, </w:t>
      </w:r>
      <w:r>
        <w:rPr>
          <w:rFonts w:ascii="Times New Roman" w:hAnsi="Times New Roman" w:cs="Times New Roman"/>
          <w:sz w:val="28"/>
          <w:szCs w:val="28"/>
          <w:lang w:val="uk-UA"/>
        </w:rPr>
        <w:t>2012. – С. 496</w:t>
      </w:r>
      <w:r w:rsidRPr="008C48C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13D57" w:rsidRPr="004F593A" w:rsidRDefault="00613D57" w:rsidP="00613D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13D57">
        <w:rPr>
          <w:rFonts w:ascii="Times New Roman" w:hAnsi="Times New Roman"/>
          <w:b/>
          <w:sz w:val="28"/>
          <w:szCs w:val="28"/>
          <w:lang w:val="en-US"/>
        </w:rPr>
        <w:t>References</w:t>
      </w:r>
    </w:p>
    <w:p w:rsidR="00512043" w:rsidRPr="006A691F" w:rsidRDefault="006A691F" w:rsidP="006A691F">
      <w:pPr>
        <w:pStyle w:val="HTML"/>
        <w:spacing w:line="360" w:lineRule="auto"/>
        <w:contextualSpacing/>
        <w:jc w:val="both"/>
        <w:rPr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512043" w:rsidRPr="00512043">
        <w:rPr>
          <w:rFonts w:ascii="Times New Roman CYR" w:hAnsi="Times New Roman CYR" w:cs="Times New Roman CYR"/>
          <w:sz w:val="28"/>
          <w:szCs w:val="28"/>
          <w:lang w:val="uk-UA"/>
        </w:rPr>
        <w:t xml:space="preserve">1. Kyrychuk O. </w:t>
      </w:r>
      <w:r w:rsidR="00AE3833">
        <w:rPr>
          <w:rFonts w:ascii="Times New Roman CYR" w:hAnsi="Times New Roman CYR" w:cs="Times New Roman CYR"/>
          <w:sz w:val="28"/>
          <w:szCs w:val="28"/>
          <w:lang w:val="uk-UA"/>
        </w:rPr>
        <w:t xml:space="preserve">(2002) </w:t>
      </w:r>
      <w:r w:rsidR="00512043" w:rsidRPr="00512043">
        <w:rPr>
          <w:rFonts w:ascii="Times New Roman CYR" w:hAnsi="Times New Roman CYR" w:cs="Times New Roman CYR"/>
          <w:sz w:val="28"/>
          <w:szCs w:val="28"/>
          <w:lang w:val="uk-UA"/>
        </w:rPr>
        <w:t>Rozvytok i samorealizatsiia osobystosti v umovakh osvitnoho protsesu</w:t>
      </w:r>
      <w:r w:rsidR="00AE3833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AE3833" w:rsidRPr="00AE3833">
        <w:rPr>
          <w:rFonts w:ascii="Times New Roman" w:hAnsi="Times New Roman" w:cs="Times New Roman"/>
          <w:sz w:val="28"/>
          <w:szCs w:val="28"/>
          <w:lang w:val="uk-UA"/>
        </w:rPr>
        <w:t>[</w:t>
      </w:r>
      <w:r w:rsidRPr="006A691F">
        <w:rPr>
          <w:rFonts w:ascii="Times New Roman" w:hAnsi="Times New Roman" w:cs="Times New Roman"/>
          <w:sz w:val="28"/>
          <w:szCs w:val="28"/>
          <w:lang/>
        </w:rPr>
        <w:t>Development and self-realization of the individual in the educational process</w:t>
      </w:r>
      <w:r w:rsidR="00AE3833" w:rsidRPr="00AE3833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512043" w:rsidRPr="00512043">
        <w:rPr>
          <w:rFonts w:ascii="Times New Roman CYR" w:hAnsi="Times New Roman CYR" w:cs="Times New Roman CYR"/>
          <w:sz w:val="28"/>
          <w:szCs w:val="28"/>
          <w:lang w:val="uk-UA"/>
        </w:rPr>
        <w:t xml:space="preserve"> / O. Kyrychuk  // Ridna shkola.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3E5D76">
        <w:rPr>
          <w:rFonts w:ascii="Times New Roman CYR" w:hAnsi="Times New Roman CYR" w:cs="Times New Roman CYR"/>
          <w:sz w:val="28"/>
          <w:szCs w:val="28"/>
          <w:lang w:val="uk-UA"/>
        </w:rPr>
        <w:t xml:space="preserve">–№5. – S.28 </w:t>
      </w:r>
      <w:r w:rsidR="00512043" w:rsidRPr="00512043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AE3833" w:rsidRPr="00AE3833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AE3833" w:rsidRPr="0023358E">
        <w:rPr>
          <w:rFonts w:ascii="Times New Roman" w:hAnsi="Times New Roman" w:cs="Times New Roman"/>
          <w:sz w:val="28"/>
          <w:szCs w:val="28"/>
        </w:rPr>
        <w:t>in</w:t>
      </w:r>
      <w:r w:rsidR="00AE3833" w:rsidRPr="00AE38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3833" w:rsidRPr="0023358E">
        <w:rPr>
          <w:rFonts w:ascii="Times New Roman" w:hAnsi="Times New Roman" w:cs="Times New Roman"/>
          <w:sz w:val="28"/>
          <w:szCs w:val="28"/>
        </w:rPr>
        <w:t>Ukrainian</w:t>
      </w:r>
      <w:r w:rsidR="00AE3833" w:rsidRPr="00AE3833">
        <w:rPr>
          <w:rFonts w:ascii="Times New Roman" w:hAnsi="Times New Roman" w:cs="Times New Roman"/>
          <w:sz w:val="28"/>
          <w:szCs w:val="28"/>
          <w:lang w:val="uk-UA"/>
        </w:rPr>
        <w:t>]</w:t>
      </w:r>
    </w:p>
    <w:p w:rsidR="00512043" w:rsidRPr="003E5D76" w:rsidRDefault="006A691F" w:rsidP="006A691F">
      <w:pPr>
        <w:pStyle w:val="HTML"/>
        <w:spacing w:line="360" w:lineRule="auto"/>
        <w:contextualSpacing/>
        <w:jc w:val="both"/>
        <w:rPr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2. Myrna I. </w:t>
      </w:r>
      <w:r w:rsidR="00512043" w:rsidRPr="00512043">
        <w:rPr>
          <w:rFonts w:ascii="Times New Roman CYR" w:hAnsi="Times New Roman CYR" w:cs="Times New Roman CYR"/>
          <w:sz w:val="28"/>
          <w:szCs w:val="28"/>
          <w:lang w:val="uk-UA"/>
        </w:rPr>
        <w:t>O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 (2011) S</w:t>
      </w:r>
      <w:r w:rsidR="00512043" w:rsidRPr="00512043">
        <w:rPr>
          <w:rFonts w:ascii="Times New Roman CYR" w:hAnsi="Times New Roman CYR" w:cs="Times New Roman CYR"/>
          <w:sz w:val="28"/>
          <w:szCs w:val="28"/>
          <w:lang w:val="uk-UA"/>
        </w:rPr>
        <w:t xml:space="preserve">otsialna ta liderska obdarovanist </w:t>
      </w:r>
      <w:r w:rsidRPr="00AE3833">
        <w:rPr>
          <w:rFonts w:ascii="Times New Roman" w:hAnsi="Times New Roman" w:cs="Times New Roman"/>
          <w:sz w:val="28"/>
          <w:szCs w:val="28"/>
          <w:lang w:val="uk-UA"/>
        </w:rPr>
        <w:t>[</w:t>
      </w:r>
      <w:r w:rsidRPr="006A691F">
        <w:rPr>
          <w:rFonts w:ascii="Times New Roman" w:hAnsi="Times New Roman" w:cs="Times New Roman"/>
          <w:sz w:val="28"/>
          <w:szCs w:val="28"/>
          <w:lang/>
        </w:rPr>
        <w:t>Social</w:t>
      </w:r>
      <w:r w:rsidRPr="003E5D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691F">
        <w:rPr>
          <w:rFonts w:ascii="Times New Roman" w:hAnsi="Times New Roman" w:cs="Times New Roman"/>
          <w:sz w:val="28"/>
          <w:szCs w:val="28"/>
          <w:lang/>
        </w:rPr>
        <w:t>and</w:t>
      </w:r>
      <w:r w:rsidRPr="003E5D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691F">
        <w:rPr>
          <w:rFonts w:ascii="Times New Roman" w:hAnsi="Times New Roman" w:cs="Times New Roman"/>
          <w:sz w:val="28"/>
          <w:szCs w:val="28"/>
          <w:lang/>
        </w:rPr>
        <w:t>leadership</w:t>
      </w:r>
      <w:r w:rsidRPr="003E5D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691F">
        <w:rPr>
          <w:rFonts w:ascii="Times New Roman" w:hAnsi="Times New Roman" w:cs="Times New Roman"/>
          <w:sz w:val="28"/>
          <w:szCs w:val="28"/>
          <w:lang/>
        </w:rPr>
        <w:t>giftedness</w:t>
      </w:r>
      <w:r w:rsidRPr="00AE3833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512043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512043" w:rsidRPr="00512043">
        <w:rPr>
          <w:rFonts w:ascii="Times New Roman CYR" w:hAnsi="Times New Roman CYR" w:cs="Times New Roman CYR"/>
          <w:sz w:val="28"/>
          <w:szCs w:val="28"/>
          <w:lang w:val="uk-UA"/>
        </w:rPr>
        <w:t xml:space="preserve">/I. O. Myrna// Rozvyvalne navchannia ta Shkola dialohu kultur – mozhlyvosti vzaiemodopovnennia: materialy mizhnarodnoi naukovo-praktychnoi konferentsii, </w:t>
      </w:r>
      <w:r w:rsidR="003E5D76">
        <w:rPr>
          <w:rFonts w:ascii="Times New Roman CYR" w:hAnsi="Times New Roman CYR" w:cs="Times New Roman CYR"/>
          <w:sz w:val="28"/>
          <w:szCs w:val="28"/>
          <w:lang w:val="uk-UA"/>
        </w:rPr>
        <w:t>12 kvitnia 2011 r. – Lutsk</w:t>
      </w:r>
      <w:r w:rsidR="00512043" w:rsidRPr="00512043">
        <w:rPr>
          <w:rFonts w:ascii="Times New Roman CYR" w:hAnsi="Times New Roman CYR" w:cs="Times New Roman CYR"/>
          <w:sz w:val="28"/>
          <w:szCs w:val="28"/>
          <w:lang w:val="uk-UA"/>
        </w:rPr>
        <w:t xml:space="preserve">. – S.35-40   </w:t>
      </w:r>
      <w:r w:rsidR="00AE3833" w:rsidRPr="00AE3833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AE3833" w:rsidRPr="006A691F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AE3833" w:rsidRPr="00AE38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3833" w:rsidRPr="006A691F">
        <w:rPr>
          <w:rFonts w:ascii="Times New Roman" w:hAnsi="Times New Roman" w:cs="Times New Roman"/>
          <w:sz w:val="28"/>
          <w:szCs w:val="28"/>
          <w:lang w:val="en-US"/>
        </w:rPr>
        <w:t>Ukrainian</w:t>
      </w:r>
      <w:r w:rsidR="00AE3833" w:rsidRPr="00AE3833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512043" w:rsidRPr="00512043"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                                     </w:t>
      </w:r>
    </w:p>
    <w:p w:rsidR="00512043" w:rsidRPr="006A691F" w:rsidRDefault="006A691F" w:rsidP="006A691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512043" w:rsidRPr="00512043">
        <w:rPr>
          <w:rFonts w:ascii="Times New Roman CYR" w:hAnsi="Times New Roman CYR" w:cs="Times New Roman CYR"/>
          <w:sz w:val="28"/>
          <w:szCs w:val="28"/>
          <w:lang w:val="uk-UA"/>
        </w:rPr>
        <w:t>3. Pedahohichna systema osvitnoho zakladu yak obiekt psykholohii upravlinnia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(1999)</w:t>
      </w:r>
      <w:r w:rsidRPr="006A691F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Pr="006A691F">
        <w:rPr>
          <w:rFonts w:ascii="Times New Roman" w:hAnsi="Times New Roman" w:cs="Times New Roman"/>
          <w:sz w:val="28"/>
          <w:szCs w:val="28"/>
          <w:lang/>
        </w:rPr>
        <w:t>Pedagogical system of educational institution as an object of management psychology</w:t>
      </w:r>
      <w:r w:rsidRPr="006A691F"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512043" w:rsidRPr="00512043">
        <w:rPr>
          <w:rFonts w:ascii="Times New Roman CYR" w:hAnsi="Times New Roman CYR" w:cs="Times New Roman CYR"/>
          <w:sz w:val="28"/>
          <w:szCs w:val="28"/>
          <w:lang w:val="uk-UA"/>
        </w:rPr>
        <w:t>// Psykholohiia na peretyni tysiacholit / Zbirnyk naukovykh prats uchasnykiv  Piatykh Kost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iukivskykh chytan. – T.11. – K</w:t>
      </w:r>
      <w:r w:rsidR="003E5D76">
        <w:rPr>
          <w:rFonts w:ascii="Times New Roman CYR" w:hAnsi="Times New Roman CYR" w:cs="Times New Roman CYR"/>
          <w:sz w:val="28"/>
          <w:szCs w:val="28"/>
          <w:lang w:val="uk-UA"/>
        </w:rPr>
        <w:t>. – S. 3-16</w:t>
      </w:r>
      <w:r w:rsidR="00512043" w:rsidRPr="00512043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AE3833" w:rsidRPr="006A691F">
        <w:rPr>
          <w:rFonts w:ascii="Times New Roman" w:hAnsi="Times New Roman" w:cs="Times New Roman"/>
          <w:sz w:val="28"/>
          <w:szCs w:val="28"/>
          <w:lang w:val="en-US"/>
        </w:rPr>
        <w:t>[in Ukrainian]</w:t>
      </w:r>
    </w:p>
    <w:p w:rsidR="00512043" w:rsidRPr="003E5D76" w:rsidRDefault="003E5D76" w:rsidP="003E5D7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512043" w:rsidRPr="00512043">
        <w:rPr>
          <w:rFonts w:ascii="Times New Roman CYR" w:hAnsi="Times New Roman CYR" w:cs="Times New Roman CYR"/>
          <w:sz w:val="28"/>
          <w:szCs w:val="28"/>
          <w:lang w:val="uk-UA"/>
        </w:rPr>
        <w:t>4.Chyrchyk S. V.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(2015) </w:t>
      </w:r>
      <w:r w:rsidR="00512043" w:rsidRPr="00512043">
        <w:rPr>
          <w:rFonts w:ascii="Times New Roman CYR" w:hAnsi="Times New Roman CYR" w:cs="Times New Roman CYR"/>
          <w:sz w:val="28"/>
          <w:szCs w:val="28"/>
          <w:lang w:val="uk-UA"/>
        </w:rPr>
        <w:t xml:space="preserve"> Robota z obdarovanymy ditmy – vid teorii do praktyky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6A691F" w:rsidRPr="003E5D76">
        <w:rPr>
          <w:rFonts w:ascii="Times New Roman" w:hAnsi="Times New Roman" w:cs="Times New Roman"/>
          <w:sz w:val="28"/>
          <w:szCs w:val="28"/>
          <w:lang w:val="uk-UA"/>
        </w:rPr>
        <w:t>[</w:t>
      </w:r>
      <w:r w:rsidRPr="003E5D76">
        <w:rPr>
          <w:rFonts w:ascii="Times New Roman" w:hAnsi="Times New Roman" w:cs="Times New Roman"/>
          <w:sz w:val="28"/>
          <w:szCs w:val="28"/>
          <w:lang/>
        </w:rPr>
        <w:t>Work with gifted children - from theory to practice</w:t>
      </w:r>
      <w:r w:rsidR="006A691F" w:rsidRPr="003E5D76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512043" w:rsidRPr="00512043">
        <w:rPr>
          <w:rFonts w:ascii="Times New Roman CYR" w:hAnsi="Times New Roman CYR" w:cs="Times New Roman CYR"/>
          <w:sz w:val="28"/>
          <w:szCs w:val="28"/>
          <w:lang w:val="uk-UA"/>
        </w:rPr>
        <w:t xml:space="preserve"> / S. V. Chyrchyk //Naukovi zapysky Berdianskoho derzhavnoho pedahohichnoho universytetu. Seriia: Pedahohichni nauky: [zb. nauk. prats]. – Berdiansk: FShch –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P Tkachuk O. V. </w:t>
      </w:r>
      <w:r w:rsidR="00512043" w:rsidRPr="00512043">
        <w:rPr>
          <w:rFonts w:ascii="Times New Roman CYR" w:hAnsi="Times New Roman CYR" w:cs="Times New Roman CYR"/>
          <w:sz w:val="28"/>
          <w:szCs w:val="28"/>
          <w:lang w:val="uk-UA"/>
        </w:rPr>
        <w:t xml:space="preserve"> S.362-368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AE3833" w:rsidRPr="003E5D76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AE3833" w:rsidRPr="00AE3833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AE3833" w:rsidRPr="003E5D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3833" w:rsidRPr="00AE3833">
        <w:rPr>
          <w:rFonts w:ascii="Times New Roman" w:hAnsi="Times New Roman" w:cs="Times New Roman"/>
          <w:sz w:val="28"/>
          <w:szCs w:val="28"/>
          <w:lang w:val="en-US"/>
        </w:rPr>
        <w:t>Ukrainian</w:t>
      </w:r>
      <w:r w:rsidR="00AE3833" w:rsidRPr="003E5D76">
        <w:rPr>
          <w:rFonts w:ascii="Times New Roman" w:hAnsi="Times New Roman" w:cs="Times New Roman"/>
          <w:sz w:val="28"/>
          <w:szCs w:val="28"/>
          <w:lang w:val="uk-UA"/>
        </w:rPr>
        <w:t>]</w:t>
      </w:r>
    </w:p>
    <w:p w:rsidR="00613D57" w:rsidRPr="003E5D76" w:rsidRDefault="003E5D76" w:rsidP="003E5D7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 5. Yaksa N. </w:t>
      </w:r>
      <w:r w:rsidR="00512043" w:rsidRPr="00512043">
        <w:rPr>
          <w:rFonts w:ascii="Times New Roman CYR" w:hAnsi="Times New Roman CYR" w:cs="Times New Roman CYR"/>
          <w:sz w:val="28"/>
          <w:szCs w:val="28"/>
          <w:lang w:val="uk-UA"/>
        </w:rPr>
        <w:t>V.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 (2012)</w:t>
      </w:r>
      <w:r w:rsidR="00512043" w:rsidRPr="00512043">
        <w:rPr>
          <w:rFonts w:ascii="Times New Roman CYR" w:hAnsi="Times New Roman CYR" w:cs="Times New Roman CYR"/>
          <w:sz w:val="28"/>
          <w:szCs w:val="28"/>
          <w:lang w:val="uk-UA"/>
        </w:rPr>
        <w:t xml:space="preserve"> Polikulturni zasady rozvytku uchasnykiv osvitnoho protsesu: tsinnisno-estetychnyi aspekt</w:t>
      </w:r>
      <w:r w:rsidR="00512043" w:rsidRPr="003E5D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691F" w:rsidRPr="003E5D76">
        <w:rPr>
          <w:rFonts w:ascii="Times New Roman" w:hAnsi="Times New Roman" w:cs="Times New Roman"/>
          <w:sz w:val="28"/>
          <w:szCs w:val="28"/>
          <w:lang w:val="uk-UA"/>
        </w:rPr>
        <w:t>[</w:t>
      </w:r>
      <w:r w:rsidRPr="003E5D76">
        <w:rPr>
          <w:rFonts w:ascii="Times New Roman" w:hAnsi="Times New Roman" w:cs="Times New Roman"/>
          <w:sz w:val="28"/>
          <w:szCs w:val="28"/>
          <w:lang/>
        </w:rPr>
        <w:t>Polycultural basis of the development of participants in the educational process: value-aesthetic aspect</w:t>
      </w:r>
      <w:r w:rsidR="006A691F" w:rsidRPr="003E5D76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6A69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2043" w:rsidRPr="00512043">
        <w:rPr>
          <w:rFonts w:ascii="Times New Roman CYR" w:hAnsi="Times New Roman CYR" w:cs="Times New Roman CYR"/>
          <w:sz w:val="28"/>
          <w:szCs w:val="28"/>
          <w:lang w:val="uk-UA"/>
        </w:rPr>
        <w:t>/N. V. Yaksa // Materialy vseukrainskoi naukovo-praktychnoi konferentsii «Estetychne vykhovannia ditei ta molodi : teoriia, praktyka ta perspektyvy rozvytku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» 14 hrudnia 2012 r. – Zhytomyr.</w:t>
      </w:r>
      <w:r w:rsidR="00512043" w:rsidRPr="00512043">
        <w:rPr>
          <w:rFonts w:ascii="Times New Roman CYR" w:hAnsi="Times New Roman CYR" w:cs="Times New Roman CYR"/>
          <w:sz w:val="28"/>
          <w:szCs w:val="28"/>
          <w:lang w:val="uk-UA"/>
        </w:rPr>
        <w:t xml:space="preserve"> S. 496</w:t>
      </w:r>
      <w:r w:rsidR="00AE3833" w:rsidRPr="00AE38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3833" w:rsidRPr="006A691F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AE3833" w:rsidRPr="0023358E">
        <w:rPr>
          <w:rFonts w:ascii="Times New Roman" w:hAnsi="Times New Roman" w:cs="Times New Roman"/>
          <w:sz w:val="28"/>
          <w:szCs w:val="28"/>
        </w:rPr>
        <w:t>in</w:t>
      </w:r>
      <w:r w:rsidR="00AE3833" w:rsidRPr="006A69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3833" w:rsidRPr="0023358E">
        <w:rPr>
          <w:rFonts w:ascii="Times New Roman" w:hAnsi="Times New Roman" w:cs="Times New Roman"/>
          <w:sz w:val="28"/>
          <w:szCs w:val="28"/>
        </w:rPr>
        <w:t>Ukrainian</w:t>
      </w:r>
      <w:r w:rsidR="00AE3833" w:rsidRPr="006A691F">
        <w:rPr>
          <w:rFonts w:ascii="Times New Roman" w:hAnsi="Times New Roman" w:cs="Times New Roman"/>
          <w:sz w:val="28"/>
          <w:szCs w:val="28"/>
          <w:lang w:val="uk-UA"/>
        </w:rPr>
        <w:t>]</w:t>
      </w:r>
    </w:p>
    <w:p w:rsidR="008C48C0" w:rsidRDefault="00050154" w:rsidP="00050154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 CYR" w:hAnsi="Times New Roman CYR" w:cs="Times New Roman CYR"/>
          <w:b/>
          <w:i/>
          <w:sz w:val="28"/>
          <w:szCs w:val="28"/>
        </w:rPr>
      </w:pPr>
      <w:r w:rsidRPr="00050154">
        <w:rPr>
          <w:rFonts w:ascii="Times New Roman CYR" w:hAnsi="Times New Roman CYR" w:cs="Times New Roman CYR"/>
          <w:b/>
          <w:i/>
          <w:sz w:val="28"/>
          <w:szCs w:val="28"/>
          <w:lang w:val="uk-UA"/>
        </w:rPr>
        <w:t xml:space="preserve">Жорняк Б. Е. Формирование социальной </w:t>
      </w:r>
      <w:r w:rsidRPr="00050154">
        <w:rPr>
          <w:rFonts w:ascii="Times New Roman CYR" w:hAnsi="Times New Roman CYR" w:cs="Times New Roman CYR"/>
          <w:b/>
          <w:i/>
          <w:sz w:val="28"/>
          <w:szCs w:val="28"/>
        </w:rPr>
        <w:t>самореализации будущего учителя музики</w:t>
      </w:r>
    </w:p>
    <w:p w:rsidR="008D303A" w:rsidRPr="008D303A" w:rsidRDefault="00050154" w:rsidP="00560CEF">
      <w:pPr>
        <w:pStyle w:val="HTML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ab/>
      </w:r>
      <w:r w:rsidRPr="00050154">
        <w:rPr>
          <w:rFonts w:ascii="Times New Roman" w:hAnsi="Times New Roman" w:cs="Times New Roman"/>
          <w:i/>
          <w:sz w:val="28"/>
          <w:szCs w:val="28"/>
        </w:rPr>
        <w:t xml:space="preserve">Статья посвящена проблемам социального становления и самореализации личности будущего учителя музыки в условиях педагогического </w:t>
      </w:r>
      <w:r>
        <w:rPr>
          <w:rFonts w:ascii="Times New Roman" w:hAnsi="Times New Roman" w:cs="Times New Roman"/>
          <w:i/>
          <w:sz w:val="28"/>
          <w:szCs w:val="28"/>
        </w:rPr>
        <w:t>учебного заведения</w:t>
      </w:r>
      <w:r w:rsidRPr="00050154">
        <w:rPr>
          <w:rFonts w:ascii="Times New Roman" w:hAnsi="Times New Roman" w:cs="Times New Roman"/>
          <w:i/>
          <w:sz w:val="28"/>
          <w:szCs w:val="28"/>
        </w:rPr>
        <w:t xml:space="preserve">. В статье анализируются современные подходы к определению понятия «социальная самореализация личности», «профессиональное саморазвитие будущего учителя музыки»; </w:t>
      </w:r>
      <w:r>
        <w:rPr>
          <w:rFonts w:ascii="Times New Roman" w:hAnsi="Times New Roman" w:cs="Times New Roman"/>
          <w:i/>
          <w:sz w:val="28"/>
          <w:szCs w:val="28"/>
        </w:rPr>
        <w:t>анализиру</w:t>
      </w:r>
      <w:r w:rsidRPr="00050154">
        <w:rPr>
          <w:rFonts w:ascii="Times New Roman" w:hAnsi="Times New Roman" w:cs="Times New Roman"/>
          <w:i/>
          <w:sz w:val="28"/>
          <w:szCs w:val="28"/>
        </w:rPr>
        <w:t>ются тенденции изменений в педагогическом процессе, связанных с внутренними коммуникациями, взаимосвязями и взаимоотношениями в образовательной работе со студенческой молодежью; рассматриваются теоретико-методологические аспекты проблемы формирования социальных качеств личности будущего учителя музыки.</w:t>
      </w:r>
      <w:r w:rsidR="008D303A" w:rsidRPr="008D303A">
        <w:t xml:space="preserve"> </w:t>
      </w:r>
      <w:r w:rsidR="008D303A" w:rsidRPr="008D303A">
        <w:rPr>
          <w:rFonts w:ascii="Times New Roman" w:hAnsi="Times New Roman" w:cs="Times New Roman"/>
          <w:i/>
          <w:sz w:val="28"/>
          <w:szCs w:val="28"/>
        </w:rPr>
        <w:t>Автор определяет основные составляющие и механизмы социальной самореализации личности, факторы, обусловливающие ее социальное стано</w:t>
      </w:r>
      <w:r w:rsidR="00560CEF">
        <w:rPr>
          <w:rFonts w:ascii="Times New Roman" w:hAnsi="Times New Roman" w:cs="Times New Roman"/>
          <w:i/>
          <w:sz w:val="28"/>
          <w:szCs w:val="28"/>
        </w:rPr>
        <w:t>вление; выясняет главные условия</w:t>
      </w:r>
      <w:r w:rsidR="008D303A" w:rsidRPr="008D303A">
        <w:rPr>
          <w:rFonts w:ascii="Times New Roman" w:hAnsi="Times New Roman" w:cs="Times New Roman"/>
          <w:i/>
          <w:sz w:val="28"/>
          <w:szCs w:val="28"/>
        </w:rPr>
        <w:t xml:space="preserve"> и принципы организации образовательного процесса в педагогических колледжах, готовящих будущих преподавателей </w:t>
      </w:r>
      <w:r w:rsidR="00560CEF">
        <w:rPr>
          <w:rFonts w:ascii="Times New Roman" w:hAnsi="Times New Roman" w:cs="Times New Roman"/>
          <w:i/>
          <w:sz w:val="28"/>
          <w:szCs w:val="28"/>
        </w:rPr>
        <w:t>искусствоведческих</w:t>
      </w:r>
      <w:r w:rsidR="008D303A" w:rsidRPr="008D303A">
        <w:rPr>
          <w:rFonts w:ascii="Times New Roman" w:hAnsi="Times New Roman" w:cs="Times New Roman"/>
          <w:i/>
          <w:sz w:val="28"/>
          <w:szCs w:val="28"/>
        </w:rPr>
        <w:t xml:space="preserve"> дисциплин.</w:t>
      </w:r>
    </w:p>
    <w:p w:rsidR="00050154" w:rsidRPr="00560CEF" w:rsidRDefault="008D303A" w:rsidP="00560CEF">
      <w:pPr>
        <w:pStyle w:val="HTML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303A">
        <w:rPr>
          <w:rFonts w:ascii="Times New Roman" w:hAnsi="Times New Roman" w:cs="Times New Roman"/>
          <w:i/>
          <w:sz w:val="28"/>
          <w:szCs w:val="28"/>
        </w:rPr>
        <w:t>       </w:t>
      </w:r>
      <w:r w:rsidRPr="00560CEF">
        <w:rPr>
          <w:rFonts w:ascii="Times New Roman" w:hAnsi="Times New Roman" w:cs="Times New Roman"/>
          <w:b/>
          <w:i/>
          <w:sz w:val="28"/>
          <w:szCs w:val="28"/>
        </w:rPr>
        <w:t>Ключевые слова:</w:t>
      </w:r>
      <w:r w:rsidRPr="008D303A">
        <w:rPr>
          <w:rFonts w:ascii="Times New Roman" w:hAnsi="Times New Roman" w:cs="Times New Roman"/>
          <w:i/>
          <w:sz w:val="28"/>
          <w:szCs w:val="28"/>
        </w:rPr>
        <w:t xml:space="preserve"> самоактуализация, самовыражение, самореализация, самоутверждение, социализация личности, социальная среда, социальное становление, социальные ориентиры, социальные нужды.</w:t>
      </w:r>
    </w:p>
    <w:p w:rsidR="008C48C0" w:rsidRPr="00050154" w:rsidRDefault="008C48C0" w:rsidP="00050154">
      <w:pPr>
        <w:pStyle w:val="HTML"/>
        <w:jc w:val="both"/>
        <w:rPr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 </w:t>
      </w:r>
      <w:r w:rsidR="00050154">
        <w:rPr>
          <w:rFonts w:ascii="Times New Roman" w:hAnsi="Times New Roman" w:cs="Times New Roman"/>
          <w:b/>
          <w:i/>
          <w:sz w:val="28"/>
          <w:szCs w:val="28"/>
          <w:lang w:val="uk-UA"/>
        </w:rPr>
        <w:t>Zhorniak B.Ye.</w:t>
      </w:r>
      <w:r w:rsidR="00050154" w:rsidRPr="00D90C5A">
        <w:rPr>
          <w:lang w:val="en-US"/>
        </w:rPr>
        <w:t xml:space="preserve"> </w:t>
      </w:r>
      <w:r w:rsidR="00050154" w:rsidRPr="00D90C5A">
        <w:rPr>
          <w:rFonts w:ascii="Times New Roman" w:hAnsi="Times New Roman" w:cs="Times New Roman"/>
          <w:b/>
          <w:i/>
          <w:sz w:val="28"/>
          <w:szCs w:val="28"/>
          <w:lang w:val="en-US"/>
        </w:rPr>
        <w:t>Formation of social self-realization of the future teacher of music</w:t>
      </w:r>
    </w:p>
    <w:p w:rsidR="00613D57" w:rsidRPr="00613D57" w:rsidRDefault="00613D57" w:rsidP="00613D57">
      <w:pPr>
        <w:pStyle w:val="HTML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D90C5A">
        <w:rPr>
          <w:rFonts w:ascii="Times New Roman" w:hAnsi="Times New Roman" w:cs="Times New Roman"/>
          <w:i/>
          <w:sz w:val="28"/>
          <w:szCs w:val="28"/>
          <w:lang w:val="en-US"/>
        </w:rPr>
        <w:t>The article is devoted to the problems of social formation and self-realization of the personality of the future teacher of music in the conditions of a pedagogical educational institution. The article analyzes modern approaches to the definition of the co</w:t>
      </w:r>
      <w:r w:rsidR="00050154" w:rsidRPr="00D90C5A">
        <w:rPr>
          <w:rFonts w:ascii="Times New Roman" w:hAnsi="Times New Roman" w:cs="Times New Roman"/>
          <w:i/>
          <w:sz w:val="28"/>
          <w:szCs w:val="28"/>
          <w:lang w:val="en-US"/>
        </w:rPr>
        <w:t xml:space="preserve">ncept of </w:t>
      </w:r>
      <w:r w:rsidR="00050154"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r w:rsidRPr="00D90C5A">
        <w:rPr>
          <w:rFonts w:ascii="Times New Roman" w:hAnsi="Times New Roman" w:cs="Times New Roman"/>
          <w:i/>
          <w:sz w:val="28"/>
          <w:szCs w:val="28"/>
          <w:lang w:val="en-US"/>
        </w:rPr>
        <w:t>social sel</w:t>
      </w:r>
      <w:r w:rsidR="00050154" w:rsidRPr="00D90C5A">
        <w:rPr>
          <w:rFonts w:ascii="Times New Roman" w:hAnsi="Times New Roman" w:cs="Times New Roman"/>
          <w:i/>
          <w:sz w:val="28"/>
          <w:szCs w:val="28"/>
          <w:lang w:val="en-US"/>
        </w:rPr>
        <w:t>f-realization of the individual</w:t>
      </w:r>
      <w:r w:rsidR="00050154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="00050154" w:rsidRPr="00D90C5A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="00050154"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r w:rsidRPr="00D90C5A">
        <w:rPr>
          <w:rFonts w:ascii="Times New Roman" w:hAnsi="Times New Roman" w:cs="Times New Roman"/>
          <w:i/>
          <w:sz w:val="28"/>
          <w:szCs w:val="28"/>
          <w:lang w:val="en-US"/>
        </w:rPr>
        <w:t>professional self-development</w:t>
      </w:r>
      <w:r w:rsidR="00050154" w:rsidRPr="00D90C5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of the future teacher of music</w:t>
      </w:r>
      <w:r w:rsidR="00050154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Pr="00D90C5A">
        <w:rPr>
          <w:rFonts w:ascii="Times New Roman" w:hAnsi="Times New Roman" w:cs="Times New Roman"/>
          <w:i/>
          <w:sz w:val="28"/>
          <w:szCs w:val="28"/>
          <w:lang w:val="en-US"/>
        </w:rPr>
        <w:t>; The tendencies of changes in the pedagogical process, connected with internal communications, interconnections and mutual relations in educational work with the student youth are covered; theoretical and methodological aspects of the problem of formation of the social qualities of the personality of the future teacher of music are considered.</w:t>
      </w:r>
    </w:p>
    <w:p w:rsidR="00613D57" w:rsidRPr="00613D57" w:rsidRDefault="00613D57" w:rsidP="00613D57">
      <w:pPr>
        <w:pStyle w:val="HTML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ab/>
      </w:r>
      <w:r w:rsidRPr="00D90C5A">
        <w:rPr>
          <w:rFonts w:ascii="Times New Roman" w:hAnsi="Times New Roman" w:cs="Times New Roman"/>
          <w:i/>
          <w:sz w:val="28"/>
          <w:szCs w:val="28"/>
          <w:lang w:val="en-US"/>
        </w:rPr>
        <w:t>The author defines the main components and mechanisms of social self-realization of the individual, factors that determine its social formation; Clarifies the main conditions and principles for organizing the educational process at the pedagogical colleges that are preparing future teachers of artistic disciplines.</w:t>
      </w:r>
    </w:p>
    <w:p w:rsidR="00613D57" w:rsidRPr="00613D57" w:rsidRDefault="00613D57" w:rsidP="00613D57">
      <w:pPr>
        <w:pStyle w:val="HTML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D90C5A">
        <w:rPr>
          <w:rFonts w:ascii="Times New Roman" w:hAnsi="Times New Roman" w:cs="Times New Roman"/>
          <w:b/>
          <w:i/>
          <w:sz w:val="28"/>
          <w:szCs w:val="28"/>
          <w:lang w:val="en-US"/>
        </w:rPr>
        <w:t>Key words:</w:t>
      </w:r>
      <w:r w:rsidRPr="00D90C5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self-actualization, self-expression, self-realization, self-affirmation, socialization of the person, social environment, social formation, social orientations, social needs.</w:t>
      </w:r>
    </w:p>
    <w:p w:rsidR="00050154" w:rsidRPr="00050154" w:rsidRDefault="00050154" w:rsidP="00050154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B62333" w:rsidRPr="00613D57" w:rsidRDefault="00B62333" w:rsidP="00050154">
      <w:pPr>
        <w:jc w:val="both"/>
        <w:rPr>
          <w:lang w:val="en-US"/>
        </w:rPr>
      </w:pPr>
    </w:p>
    <w:sectPr w:rsidR="00B62333" w:rsidRPr="00613D57" w:rsidSect="008C48C0">
      <w:headerReference w:type="default" r:id="rId7"/>
      <w:pgSz w:w="11906" w:h="16838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0E6" w:rsidRDefault="009370E6" w:rsidP="008C48C0">
      <w:pPr>
        <w:spacing w:after="0" w:line="240" w:lineRule="auto"/>
      </w:pPr>
      <w:r>
        <w:separator/>
      </w:r>
    </w:p>
  </w:endnote>
  <w:endnote w:type="continuationSeparator" w:id="1">
    <w:p w:rsidR="009370E6" w:rsidRDefault="009370E6" w:rsidP="008C4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0E6" w:rsidRDefault="009370E6" w:rsidP="008C48C0">
      <w:pPr>
        <w:spacing w:after="0" w:line="240" w:lineRule="auto"/>
      </w:pPr>
      <w:r>
        <w:separator/>
      </w:r>
    </w:p>
  </w:footnote>
  <w:footnote w:type="continuationSeparator" w:id="1">
    <w:p w:rsidR="009370E6" w:rsidRDefault="009370E6" w:rsidP="008C4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78391"/>
      <w:docPartObj>
        <w:docPartGallery w:val="Page Numbers (Top of Page)"/>
        <w:docPartUnique/>
      </w:docPartObj>
    </w:sdtPr>
    <w:sdtContent>
      <w:p w:rsidR="008C48C0" w:rsidRDefault="00CF6A89">
        <w:pPr>
          <w:pStyle w:val="a4"/>
          <w:jc w:val="right"/>
        </w:pPr>
        <w:fldSimple w:instr=" PAGE   \* MERGEFORMAT ">
          <w:r w:rsidR="003E5D76">
            <w:rPr>
              <w:noProof/>
            </w:rPr>
            <w:t>10</w:t>
          </w:r>
        </w:fldSimple>
      </w:p>
    </w:sdtContent>
  </w:sdt>
  <w:p w:rsidR="008C48C0" w:rsidRDefault="008C48C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2266"/>
    <w:multiLevelType w:val="hybridMultilevel"/>
    <w:tmpl w:val="D3146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BE08C4"/>
    <w:multiLevelType w:val="hybridMultilevel"/>
    <w:tmpl w:val="94143A9A"/>
    <w:lvl w:ilvl="0" w:tplc="CEEA784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48C0"/>
    <w:rsid w:val="00050154"/>
    <w:rsid w:val="00145ED6"/>
    <w:rsid w:val="00152CED"/>
    <w:rsid w:val="0020423B"/>
    <w:rsid w:val="0023358E"/>
    <w:rsid w:val="002A598C"/>
    <w:rsid w:val="003045A2"/>
    <w:rsid w:val="003E5D76"/>
    <w:rsid w:val="003E7341"/>
    <w:rsid w:val="00426B5A"/>
    <w:rsid w:val="00512043"/>
    <w:rsid w:val="00560CEF"/>
    <w:rsid w:val="005F3770"/>
    <w:rsid w:val="00613D57"/>
    <w:rsid w:val="006567E7"/>
    <w:rsid w:val="006A691F"/>
    <w:rsid w:val="00793627"/>
    <w:rsid w:val="00876220"/>
    <w:rsid w:val="008C0316"/>
    <w:rsid w:val="008C48C0"/>
    <w:rsid w:val="008C7129"/>
    <w:rsid w:val="008D303A"/>
    <w:rsid w:val="009370E6"/>
    <w:rsid w:val="009E463C"/>
    <w:rsid w:val="00AE3833"/>
    <w:rsid w:val="00B25133"/>
    <w:rsid w:val="00B62333"/>
    <w:rsid w:val="00BA21A5"/>
    <w:rsid w:val="00C5460D"/>
    <w:rsid w:val="00C6636F"/>
    <w:rsid w:val="00CF6A89"/>
    <w:rsid w:val="00D0262D"/>
    <w:rsid w:val="00D55854"/>
    <w:rsid w:val="00D90C5A"/>
    <w:rsid w:val="00EA35E9"/>
    <w:rsid w:val="00F42005"/>
    <w:rsid w:val="00FA7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8C0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8C4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48C0"/>
  </w:style>
  <w:style w:type="paragraph" w:styleId="a6">
    <w:name w:val="footer"/>
    <w:basedOn w:val="a"/>
    <w:link w:val="a7"/>
    <w:uiPriority w:val="99"/>
    <w:semiHidden/>
    <w:unhideWhenUsed/>
    <w:rsid w:val="008C4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C48C0"/>
  </w:style>
  <w:style w:type="paragraph" w:styleId="HTML">
    <w:name w:val="HTML Preformatted"/>
    <w:basedOn w:val="a"/>
    <w:link w:val="HTML0"/>
    <w:uiPriority w:val="99"/>
    <w:unhideWhenUsed/>
    <w:rsid w:val="005F3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F3770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2335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4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2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13</Pages>
  <Words>3555</Words>
  <Characters>20269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2018-05-15T09:06:00Z</dcterms:created>
  <dcterms:modified xsi:type="dcterms:W3CDTF">2018-05-17T08:13:00Z</dcterms:modified>
</cp:coreProperties>
</file>